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769659">
      <w:pPr>
        <w:jc w:val="center"/>
        <w:rPr>
          <w:rFonts w:hint="eastAsia"/>
          <w:sz w:val="21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健康体检科教学一体机（含移动支架）购置申请报告</w:t>
      </w:r>
    </w:p>
    <w:p w14:paraId="6F7762ED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尊敬的院领导、信息科：</w:t>
      </w:r>
    </w:p>
    <w:p w14:paraId="4A64CB7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为满足我科健康宣教、业务培训、健康知识科普等工作需要，现申请购置教学一体机2台，广惠院区和金海湖院区各1台，具体情况如下：</w:t>
      </w:r>
    </w:p>
    <w:p w14:paraId="175B70A9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设备功能与配置要求 </w:t>
      </w:r>
    </w:p>
    <w:tbl>
      <w:tblPr>
        <w:tblStyle w:val="2"/>
        <w:tblW w:w="90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3465"/>
        <w:gridCol w:w="4412"/>
      </w:tblGrid>
      <w:tr w14:paraId="7AEF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7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4EFE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754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配置参数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DB88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适配科室需求说明</w:t>
            </w:r>
          </w:p>
        </w:tc>
      </w:tr>
      <w:tr w14:paraId="5944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5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561B4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屏幕规格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A49C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75英寸4K（3840*2160）D-LED防眩光液晶屏，≥178°广视角，莫氏7级4mm钢化玻璃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AA7C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体检大厅、会议室，适配客户宣教、科室培训场景</w:t>
            </w:r>
          </w:p>
        </w:tc>
      </w:tr>
      <w:tr w14:paraId="31BF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41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1C34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系统配置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795A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安卓14.0（4G+32G，默认），支持Windows10双系统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F028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可直接运行办公软件、体检系统，支持无线投屏、U盘直读，满足课件演示、系统操作需求</w:t>
            </w:r>
          </w:p>
        </w:tc>
      </w:tr>
      <w:tr w14:paraId="3267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85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C382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音视频配置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6794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4800万像素摄像头，8阵列麦克风，12米远距离拾音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5CB7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支持线上培训、远程病例讨论、视频会议，拾音清晰、画面高清</w:t>
            </w:r>
          </w:p>
        </w:tc>
      </w:tr>
      <w:tr w14:paraId="623C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6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C2DA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护眼认证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F2A9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德国莱茵低蓝光认证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157F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长时间宣教、培训，保护医护人员与客户视力</w:t>
            </w:r>
          </w:p>
        </w:tc>
      </w:tr>
      <w:tr w14:paraId="4EC6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4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DDDDF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配件配置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FFB3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标配遥控器、触摸笔、HDMI线、壁挂件；移动支架，红外感应电子白板笔1支；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63F4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移动支架可灵活在体检大厅、会议室、诊室间移动，满足多场景使用需求</w:t>
            </w:r>
          </w:p>
        </w:tc>
      </w:tr>
    </w:tbl>
    <w:p w14:paraId="03F6CC7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二、设备主要用途</w:t>
      </w:r>
    </w:p>
    <w:p w14:paraId="03F4DA4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 客户健康宣教：在体检大厅、等候区向客户开展健康知识科普、检前/检后注意事项讲解；</w:t>
      </w:r>
    </w:p>
    <w:p w14:paraId="5FF4C0E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 科室业务培训：用于科室内部业务学习、技能操作培训、病例讨论、工作安排传达；</w:t>
      </w:r>
    </w:p>
    <w:p w14:paraId="42DEAC48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 远程会议交流：支持线上培训、远程会诊、跨科室会议，提升沟通效率；</w:t>
      </w:r>
    </w:p>
    <w:p w14:paraId="120CB04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本次申请购置教学一体机，可满足我科健康宣教、业务培训、PPT授课及客户健康指导等多场景工作需求，设备功能齐全、配置合理，能有效提升科室服务质量与工作效率。恳请领导审核批准采购，为盼！ </w:t>
      </w:r>
    </w:p>
    <w:p w14:paraId="25CF1858">
      <w:pPr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健康体检科</w:t>
      </w:r>
    </w:p>
    <w:p w14:paraId="73006F33">
      <w:pPr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2026年3月31日</w:t>
      </w: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FB302D"/>
    <w:multiLevelType w:val="multilevel"/>
    <w:tmpl w:val="6AFB302D"/>
    <w:lvl w:ilvl="0" w:tentative="0">
      <w:start w:val="1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354617"/>
    <w:rsid w:val="0E7C61D3"/>
    <w:rsid w:val="549239F0"/>
    <w:rsid w:val="5FFD1FEF"/>
    <w:rsid w:val="66295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615</Words>
  <Characters>665</Characters>
  <TotalTime>115</TotalTime>
  <ScaleCrop>false</ScaleCrop>
  <LinksUpToDate>false</LinksUpToDate>
  <CharactersWithSpaces>670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2026-04-02T01:01:12Z</dcterms:created>
  <dc:creator>THTF</dc:creator>
  <cp:lastModifiedBy>萌萌哒大白</cp:lastModifiedBy>
  <dcterms:modified xsi:type="dcterms:W3CDTF">2026-04-02T03:14:44Z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eyJoZGlkIjoiMTE2OWE0MGI0OTllNDY1OTZkZTc2ODQ4ZDU2ZWRiYzIiLCJ1c2VySWQiOiI2ODA1MjYwNjAifQ==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E8F656F9658045FC932155EB60F1DBC1_13</vt:lpwstr>
  </property>
</Properties>
</file>