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431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5AE6D502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049701AE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浙江省人民医院毕节医院2025年神经内科、药学部空调采购项目公开询价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3CB45F15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F9C4209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                                               </w:t>
      </w:r>
    </w:p>
    <w:p w14:paraId="765C13D9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                                                   </w:t>
      </w:r>
    </w:p>
    <w:p w14:paraId="64C44B59">
      <w:pPr>
        <w:ind w:firstLine="0" w:firstLineChars="0"/>
        <w:rPr>
          <w:rFonts w:hint="eastAsia" w:ascii="宋体" w:hAnsi="宋体" w:eastAsia="宋体" w:cs="宋体"/>
          <w:sz w:val="28"/>
          <w:szCs w:val="24"/>
          <w:u w:val="single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         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4"/>
        </w:rPr>
        <w:t xml:space="preserve">    联系电话：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                         </w:t>
      </w:r>
    </w:p>
    <w:p w14:paraId="3D980F0B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</w:p>
    <w:p w14:paraId="2D6035C6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6F3CD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我单位已认真阅读并理解贵方发布的</w:t>
      </w:r>
      <w:r>
        <w:rPr>
          <w:rFonts w:hint="eastAsia" w:cs="宋体"/>
          <w:sz w:val="28"/>
          <w:szCs w:val="24"/>
          <w:u w:val="single"/>
          <w:lang w:val="en-US" w:eastAsia="zh-CN"/>
        </w:rPr>
        <w:t>浙江省人民医院毕节医院2025年神经内科、药学部空调采购项目</w:t>
      </w:r>
      <w:r>
        <w:rPr>
          <w:rFonts w:hint="eastAsia" w:cs="宋体"/>
          <w:sz w:val="28"/>
          <w:szCs w:val="24"/>
          <w:lang w:val="en-US" w:eastAsia="zh-CN"/>
        </w:rPr>
        <w:t>公开询价要求，满足贵方“供应商资格要求”的所有内容。我方报名参加本次公开询价活动，并郑重承诺所提供的报价内容真实有效。</w:t>
      </w:r>
    </w:p>
    <w:p w14:paraId="4B2A8295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2C6BA926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 xml:space="preserve">单位名称（盖章）：                        </w:t>
      </w:r>
    </w:p>
    <w:p w14:paraId="46A08F9E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5003CA08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4"/>
        </w:rPr>
        <w:t xml:space="preserve">日 </w:t>
      </w:r>
    </w:p>
    <w:p w14:paraId="25635659">
      <w:pPr>
        <w:ind w:firstLine="480"/>
        <w:jc w:val="left"/>
        <w:rPr>
          <w:rFonts w:hint="eastAsia"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 w:cs="宋体"/>
          <w:szCs w:val="24"/>
        </w:rPr>
        <w:t>附件</w:t>
      </w:r>
      <w:r>
        <w:rPr>
          <w:rFonts w:hint="eastAsia" w:cs="宋体"/>
          <w:szCs w:val="24"/>
          <w:lang w:val="en-US" w:eastAsia="zh-CN"/>
        </w:rPr>
        <w:t>2</w:t>
      </w:r>
    </w:p>
    <w:p w14:paraId="7D515C94">
      <w:pPr>
        <w:ind w:firstLine="883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 xml:space="preserve">                      公司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2B3519A3">
      <w:pPr>
        <w:bidi w:val="0"/>
        <w:ind w:left="0" w:leftChars="0" w:firstLine="0" w:firstLineChars="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报价项目：浙江省人民医院毕节医院2025年神经内科、药学部空调采购项目</w:t>
      </w:r>
    </w:p>
    <w:tbl>
      <w:tblPr>
        <w:tblStyle w:val="7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54"/>
        <w:gridCol w:w="1757"/>
        <w:gridCol w:w="2020"/>
        <w:gridCol w:w="2949"/>
        <w:gridCol w:w="782"/>
        <w:gridCol w:w="856"/>
        <w:gridCol w:w="1201"/>
        <w:gridCol w:w="1470"/>
        <w:gridCol w:w="1439"/>
      </w:tblGrid>
      <w:tr w14:paraId="2EC8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2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20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7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8B1F">
            <w:pPr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87CD">
            <w:pPr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A6DD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59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E7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FA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7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6F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96B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45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4E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空调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48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DB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24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88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95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6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C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85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19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8F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9C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（辅材）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BB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8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0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67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B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28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D0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6F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73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2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B8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（辅材）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5F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83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91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D8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BC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BB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BA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4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71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EC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D9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（辅材）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DA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7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CD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A2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62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E3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4C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AB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29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97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00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1A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F3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46FAC64"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特别说明：报价需包含本项目的</w:t>
      </w:r>
      <w:r>
        <w:rPr>
          <w:rFonts w:hint="eastAsia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铜管、支架、排水管等所需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安装调试</w:t>
      </w:r>
      <w:r>
        <w:rPr>
          <w:rFonts w:hint="eastAsia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以及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人工、税费、售后服务等完成本项目所有服务内容直至达到付款条件的一切费用</w:t>
      </w:r>
      <w:r>
        <w:rPr>
          <w:rFonts w:hint="eastAsia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（辅材不做据实结算，若有需请联系项目联系人查看现场）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格子不够自行添加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。</w:t>
      </w:r>
    </w:p>
    <w:p w14:paraId="6F5F3FB0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</w:rPr>
      </w:pPr>
    </w:p>
    <w:p w14:paraId="54E459F8">
      <w:pPr>
        <w:wordWrap/>
        <w:ind w:firstLine="64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5931EA18">
      <w:pPr>
        <w:wordWrap/>
        <w:ind w:firstLine="64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 xml:space="preserve">：                     </w:t>
      </w:r>
    </w:p>
    <w:p w14:paraId="52CD3E0E">
      <w:pPr>
        <w:wordWrap/>
        <w:ind w:firstLine="640"/>
        <w:jc w:val="right"/>
        <w:rPr>
          <w:rFonts w:hint="eastAsia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 xml:space="preserve">日期：    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26034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453D3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2506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E3B66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AC81F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5D174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iZmZhZTA1MTQxNjQ3MmU4M2UwNmQ0MGQzZWEwYzAifQ=="/>
  </w:docVars>
  <w:rsids>
    <w:rsidRoot w:val="00CB4EB0"/>
    <w:rsid w:val="00024F53"/>
    <w:rsid w:val="000E1C60"/>
    <w:rsid w:val="00216E8D"/>
    <w:rsid w:val="00282C56"/>
    <w:rsid w:val="002A46A7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3907B80"/>
    <w:rsid w:val="078D0BC5"/>
    <w:rsid w:val="0C320B33"/>
    <w:rsid w:val="18F86C67"/>
    <w:rsid w:val="1A626F8D"/>
    <w:rsid w:val="1AC670C3"/>
    <w:rsid w:val="1C320AD2"/>
    <w:rsid w:val="1C9052D9"/>
    <w:rsid w:val="20FB1F01"/>
    <w:rsid w:val="221932EA"/>
    <w:rsid w:val="22F9551A"/>
    <w:rsid w:val="230B0DCA"/>
    <w:rsid w:val="26D164FB"/>
    <w:rsid w:val="270765C7"/>
    <w:rsid w:val="285207DB"/>
    <w:rsid w:val="2B6F39FB"/>
    <w:rsid w:val="2F58270F"/>
    <w:rsid w:val="30A457B2"/>
    <w:rsid w:val="33EB5C8A"/>
    <w:rsid w:val="34C41FFB"/>
    <w:rsid w:val="368A5722"/>
    <w:rsid w:val="3708011C"/>
    <w:rsid w:val="3986233F"/>
    <w:rsid w:val="3D837D1F"/>
    <w:rsid w:val="426E79CE"/>
    <w:rsid w:val="462129BF"/>
    <w:rsid w:val="469F2399"/>
    <w:rsid w:val="4B3300AC"/>
    <w:rsid w:val="4CC928CB"/>
    <w:rsid w:val="4E7D0F0D"/>
    <w:rsid w:val="51BB3FBD"/>
    <w:rsid w:val="54496945"/>
    <w:rsid w:val="58656FCF"/>
    <w:rsid w:val="587B6BC4"/>
    <w:rsid w:val="5B157C12"/>
    <w:rsid w:val="5B935212"/>
    <w:rsid w:val="5FC8227B"/>
    <w:rsid w:val="63E35B43"/>
    <w:rsid w:val="64976833"/>
    <w:rsid w:val="65FD1E7E"/>
    <w:rsid w:val="66B141AA"/>
    <w:rsid w:val="69577F90"/>
    <w:rsid w:val="6C40598F"/>
    <w:rsid w:val="709A3F00"/>
    <w:rsid w:val="74E25E76"/>
    <w:rsid w:val="75055E1D"/>
    <w:rsid w:val="76464EC9"/>
    <w:rsid w:val="7AF27758"/>
    <w:rsid w:val="7B98050A"/>
    <w:rsid w:val="7C8C507A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qFormat/>
    <w:uiPriority w:val="0"/>
    <w:pPr>
      <w:widowControl w:val="0"/>
      <w:spacing w:after="120" w:afterLines="0"/>
      <w:jc w:val="both"/>
    </w:pPr>
    <w:rPr>
      <w:rFonts w:ascii="Tahoma" w:hAnsi="Tahoma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标题 2 Char"/>
    <w:link w:val="2"/>
    <w:autoRedefine/>
    <w:qFormat/>
    <w:uiPriority w:val="0"/>
    <w:rPr>
      <w:rFonts w:ascii="Arial" w:hAnsi="Arial" w:eastAsia="黑体"/>
      <w:b/>
      <w:sz w:val="32"/>
    </w:rPr>
  </w:style>
  <w:style w:type="character" w:customStyle="1" w:styleId="14">
    <w:name w:val="font51"/>
    <w:basedOn w:val="9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9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21"/>
    <w:basedOn w:val="9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388</Characters>
  <Lines>4</Lines>
  <Paragraphs>1</Paragraphs>
  <TotalTime>1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Zeno.</cp:lastModifiedBy>
  <dcterms:modified xsi:type="dcterms:W3CDTF">2025-10-14T02:28:29Z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E1983B5AFAD845D2983E8A807A0BEFA0_13</vt:lpwstr>
  </property>
  <property fmtid="{D5CDD505-2E9C-101B-9397-08002B2CF9AE}" pid="4" name="KSOTemplateDocerSaveRecord">
    <vt:lpwstr>eyJoZGlkIjoiZDQ4YjFkYzA5MjA1NGQzNjBmMzNhYjQ4NTRjYTdhMGMiLCJ1c2VySWQiOiI3Mzc5NjUyNTUifQ==</vt:lpwstr>
  </property>
</Properties>
</file>