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D431B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5AE6D502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049701AE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浙江省人民医院毕节医院2025年急诊内科空调采购项目公开询价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报名登记表</w:t>
      </w:r>
    </w:p>
    <w:p w14:paraId="3CB45F15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5F9C420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 w14:paraId="765C13D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 w14:paraId="64C44B59"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 w14:paraId="3D980F0B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 w14:paraId="2D6035C6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6F3CD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我单位已认真阅读并理解贵方发布的浙江省人民医院毕节医院2025年急诊内科空调采购项目的</w:t>
      </w:r>
      <w:bookmarkStart w:id="0" w:name="_GoBack"/>
      <w:bookmarkEnd w:id="0"/>
      <w:r>
        <w:rPr>
          <w:rFonts w:hint="eastAsia" w:cs="宋体"/>
          <w:sz w:val="28"/>
          <w:szCs w:val="24"/>
          <w:lang w:val="en-US" w:eastAsia="zh-CN"/>
        </w:rPr>
        <w:t>公开询价要求，满足贵方“供应商资格要求”的所有内容。我方报名参加本次公开询价活动，并郑重承诺所提供的报价内容真实有效。</w:t>
      </w:r>
    </w:p>
    <w:p w14:paraId="4B2A8295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2C6BA926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 w14:paraId="46A08F9E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5003CA08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日 </w:t>
      </w:r>
    </w:p>
    <w:p w14:paraId="25635659">
      <w:pPr>
        <w:ind w:firstLine="480"/>
        <w:jc w:val="left"/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</w:rPr>
        <w:t>附件</w:t>
      </w:r>
      <w:r>
        <w:rPr>
          <w:rFonts w:hint="eastAsia" w:cs="宋体"/>
          <w:szCs w:val="24"/>
          <w:lang w:val="en-US" w:eastAsia="zh-CN"/>
        </w:rPr>
        <w:t>2</w:t>
      </w:r>
    </w:p>
    <w:p w14:paraId="15765D90"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                公司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7D515C94">
      <w:pPr>
        <w:ind w:firstLine="720"/>
        <w:jc w:val="center"/>
        <w:rPr>
          <w:rFonts w:hint="eastAsia" w:ascii="宋体" w:hAnsi="宋体" w:eastAsia="宋体" w:cs="宋体"/>
          <w:sz w:val="36"/>
          <w:szCs w:val="36"/>
        </w:rPr>
      </w:pPr>
    </w:p>
    <w:p w14:paraId="424B45DF">
      <w:pPr>
        <w:bidi w:val="0"/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报价项目：浙江省人民医院毕节医院2025年急诊内科空调采购项目</w:t>
      </w:r>
    </w:p>
    <w:tbl>
      <w:tblPr>
        <w:tblStyle w:val="7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054"/>
        <w:gridCol w:w="1757"/>
        <w:gridCol w:w="2020"/>
        <w:gridCol w:w="2949"/>
        <w:gridCol w:w="782"/>
        <w:gridCol w:w="856"/>
        <w:gridCol w:w="1201"/>
        <w:gridCol w:w="1470"/>
        <w:gridCol w:w="1439"/>
      </w:tblGrid>
      <w:tr w14:paraId="2EC82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20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7D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8B1F">
            <w:pPr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87CD">
            <w:pPr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A6DD"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生产厂家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59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E7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FA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7F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6F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96B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45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4E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空调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48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DB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24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88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95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68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3C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85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198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8F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9C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铜管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BB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38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0B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67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BB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28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D0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6F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73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2D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B8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5F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83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91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D8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BC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BB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BA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45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29E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97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00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1A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F3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446FAC64">
      <w:pP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特别说明：报价需包含本项目的</w:t>
      </w: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铜管、支架、排水管等所需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安装调试</w:t>
      </w: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以及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人工、税费、售后服务等完成本项目所有服务内容直至达到付款条件的一切费用</w:t>
      </w:r>
      <w:r>
        <w:rPr>
          <w:rFonts w:hint="eastAsia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（辅材不做据实结算，若有需请联系现场安装联系人）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格子不够自行添加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。</w:t>
      </w:r>
    </w:p>
    <w:p w14:paraId="6F5F3FB0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</w:p>
    <w:p w14:paraId="54E459F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公司名称（盖章）：</w:t>
      </w:r>
    </w:p>
    <w:p w14:paraId="5931EA1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 xml:space="preserve">：                     </w:t>
      </w:r>
    </w:p>
    <w:p w14:paraId="52CD3E0E">
      <w:pPr>
        <w:wordWrap/>
        <w:ind w:firstLine="640"/>
        <w:jc w:val="right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日期：    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26034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453D3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25069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E3B66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AC81F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5D174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iZmZhZTA1MTQxNjQ3MmU4M2UwNmQ0MGQzZWEwYzAifQ=="/>
  </w:docVars>
  <w:rsids>
    <w:rsidRoot w:val="00CB4EB0"/>
    <w:rsid w:val="00024F53"/>
    <w:rsid w:val="000E1C60"/>
    <w:rsid w:val="00216E8D"/>
    <w:rsid w:val="00282C56"/>
    <w:rsid w:val="002A46A7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3907B80"/>
    <w:rsid w:val="18F86C67"/>
    <w:rsid w:val="1A626F8D"/>
    <w:rsid w:val="1AC670C3"/>
    <w:rsid w:val="1C320AD2"/>
    <w:rsid w:val="1C9052D9"/>
    <w:rsid w:val="20FB1F01"/>
    <w:rsid w:val="221932EA"/>
    <w:rsid w:val="22F9551A"/>
    <w:rsid w:val="230B0DCA"/>
    <w:rsid w:val="26D164FB"/>
    <w:rsid w:val="270765C7"/>
    <w:rsid w:val="285207DB"/>
    <w:rsid w:val="2B1E7153"/>
    <w:rsid w:val="2B6F39FB"/>
    <w:rsid w:val="2F58270F"/>
    <w:rsid w:val="30A457B2"/>
    <w:rsid w:val="33EB5C8A"/>
    <w:rsid w:val="34C41FFB"/>
    <w:rsid w:val="368A5722"/>
    <w:rsid w:val="3708011C"/>
    <w:rsid w:val="3986233F"/>
    <w:rsid w:val="3D837D1F"/>
    <w:rsid w:val="426E79CE"/>
    <w:rsid w:val="469F2399"/>
    <w:rsid w:val="4B3300AC"/>
    <w:rsid w:val="4CC928CB"/>
    <w:rsid w:val="4E7D0F0D"/>
    <w:rsid w:val="51BB3FBD"/>
    <w:rsid w:val="54496945"/>
    <w:rsid w:val="587B6BC4"/>
    <w:rsid w:val="5B157C12"/>
    <w:rsid w:val="5FC8227B"/>
    <w:rsid w:val="63E35B43"/>
    <w:rsid w:val="64976833"/>
    <w:rsid w:val="65FD1E7E"/>
    <w:rsid w:val="66B141AA"/>
    <w:rsid w:val="69577F90"/>
    <w:rsid w:val="6C40598F"/>
    <w:rsid w:val="709A3F00"/>
    <w:rsid w:val="74E25E76"/>
    <w:rsid w:val="75055E1D"/>
    <w:rsid w:val="76464EC9"/>
    <w:rsid w:val="7AF27758"/>
    <w:rsid w:val="7B98050A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1"/>
    <w:qFormat/>
    <w:uiPriority w:val="0"/>
    <w:pPr>
      <w:widowControl w:val="0"/>
      <w:spacing w:after="120" w:afterLines="0"/>
      <w:jc w:val="both"/>
    </w:pPr>
    <w:rPr>
      <w:rFonts w:ascii="Tahoma" w:hAnsi="Tahoma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标题 2 Char"/>
    <w:link w:val="2"/>
    <w:autoRedefine/>
    <w:qFormat/>
    <w:uiPriority w:val="0"/>
    <w:rPr>
      <w:rFonts w:ascii="Arial" w:hAnsi="Arial" w:eastAsia="黑体"/>
      <w:b/>
      <w:sz w:val="32"/>
    </w:rPr>
  </w:style>
  <w:style w:type="character" w:customStyle="1" w:styleId="14">
    <w:name w:val="font51"/>
    <w:basedOn w:val="9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9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7">
    <w:name w:val="font1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21"/>
    <w:basedOn w:val="9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390</Characters>
  <Lines>4</Lines>
  <Paragraphs>1</Paragraphs>
  <TotalTime>1</TotalTime>
  <ScaleCrop>false</ScaleCrop>
  <LinksUpToDate>false</LinksUpToDate>
  <CharactersWithSpaces>624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Zeno.</cp:lastModifiedBy>
  <dcterms:modified xsi:type="dcterms:W3CDTF">2025-07-16T01:42:17Z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E1983B5AFAD845D2983E8A807A0BEFA0_13</vt:lpwstr>
  </property>
  <property fmtid="{D5CDD505-2E9C-101B-9397-08002B2CF9AE}" pid="4" name="KSOTemplateDocerSaveRecord">
    <vt:lpwstr>eyJoZGlkIjoiZDQ4YjFkYzA5MjA1NGQzNjBmMzNhYjQ4NTRjYTdhMGMiLCJ1c2VySWQiOiI3Mzc5NjUyNTUifQ==</vt:lpwstr>
  </property>
</Properties>
</file>