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0DFB6">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浙江省人民医院毕节医院2025年至2028年广惠路院区后勤物业采购项目</w:t>
      </w:r>
      <w:r>
        <w:rPr>
          <w:rFonts w:hint="eastAsia" w:ascii="黑体" w:hAnsi="黑体" w:eastAsia="黑体" w:cs="黑体"/>
          <w:sz w:val="44"/>
          <w:szCs w:val="44"/>
          <w:lang w:val="en-US" w:eastAsia="zh-CN"/>
        </w:rPr>
        <w:t>需求</w:t>
      </w:r>
    </w:p>
    <w:p w14:paraId="38DEF013">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hint="default" w:ascii="黑体" w:hAnsi="黑体" w:eastAsia="黑体" w:cs="黑体"/>
          <w:sz w:val="44"/>
          <w:szCs w:val="44"/>
          <w:lang w:val="en-US" w:eastAsia="zh-CN"/>
        </w:rPr>
      </w:pPr>
      <w:bookmarkStart w:id="0" w:name="_GoBack"/>
      <w:bookmarkEnd w:id="0"/>
    </w:p>
    <w:p w14:paraId="63FAA9C8">
      <w:pPr>
        <w:keepNext w:val="0"/>
        <w:keepLines w:val="0"/>
        <w:pageBreakBefore w:val="0"/>
        <w:kinsoku/>
        <w:wordWrap/>
        <w:overflowPunct/>
        <w:topLinePunct w:val="0"/>
        <w:autoSpaceDE/>
        <w:autoSpaceDN/>
        <w:bidi w:val="0"/>
        <w:adjustRightInd/>
        <w:spacing w:beforeAutospacing="0" w:afterAutospacing="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2C3318C6">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（一）基本情况简介</w:t>
      </w:r>
    </w:p>
    <w:p w14:paraId="5E77D139">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浙江省人民医院毕节医院是一所集医疗、教学、科研、急救、健康和公共卫生保障为一体的三级甲等综合医院，医院广惠院区占地面积48180㎡，业务用房64933㎡，编制床位800张，实际开放床位1474张。</w:t>
      </w:r>
      <w:r>
        <w:rPr>
          <w:rFonts w:hint="eastAsia" w:ascii="仿宋_GB2312" w:hAnsi="仿宋_GB2312" w:eastAsia="仿宋_GB2312" w:cs="仿宋_GB2312"/>
          <w:sz w:val="32"/>
          <w:szCs w:val="32"/>
          <w:lang w:val="en-US" w:eastAsia="zh-CN"/>
        </w:rPr>
        <w:t>其中建筑面积为74433.52㎡，绿化面积862.5㎡。</w:t>
      </w:r>
    </w:p>
    <w:p w14:paraId="574598E2">
      <w:pPr>
        <w:keepNext w:val="0"/>
        <w:keepLines w:val="0"/>
        <w:pageBreakBefore w:val="0"/>
        <w:tabs>
          <w:tab w:val="right" w:pos="7663"/>
        </w:tabs>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（二）项目地址</w:t>
      </w:r>
    </w:p>
    <w:p w14:paraId="1A7CA975">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ascii="仿宋_GB2312" w:hAnsi="仿宋_GB2312" w:eastAsia="仿宋_GB2312" w:cs="仿宋_GB2312"/>
          <w:sz w:val="32"/>
          <w:szCs w:val="32"/>
        </w:rPr>
        <w:t>贵州省毕节市七星关区</w:t>
      </w:r>
      <w:r>
        <w:rPr>
          <w:rFonts w:hint="eastAsia" w:ascii="仿宋_GB2312" w:hAnsi="仿宋_GB2312" w:eastAsia="仿宋_GB2312" w:cs="仿宋_GB2312"/>
          <w:sz w:val="32"/>
          <w:szCs w:val="32"/>
          <w:lang w:val="en-US" w:eastAsia="zh-CN"/>
        </w:rPr>
        <w:t>市西街道广惠路112号</w:t>
      </w:r>
    </w:p>
    <w:p w14:paraId="59129C1E">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jc w:val="both"/>
        <w:textAlignment w:val="auto"/>
        <w:rPr>
          <w:rFonts w:hint="default" w:ascii="楷体" w:hAnsi="楷体" w:eastAsia="楷体" w:cs="楷体"/>
          <w:b/>
          <w:bCs/>
          <w:sz w:val="32"/>
          <w:szCs w:val="40"/>
          <w:lang w:val="en-US" w:eastAsia="zh-CN"/>
        </w:rPr>
      </w:pPr>
      <w:r>
        <w:rPr>
          <w:rFonts w:hint="eastAsia" w:ascii="楷体" w:hAnsi="楷体" w:eastAsia="楷体" w:cs="楷体"/>
          <w:b/>
          <w:bCs/>
          <w:sz w:val="32"/>
          <w:szCs w:val="40"/>
          <w:lang w:val="en-US" w:eastAsia="zh-CN"/>
        </w:rPr>
        <w:t>（三）服务范围</w:t>
      </w:r>
    </w:p>
    <w:p w14:paraId="3054DCF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sz w:val="32"/>
          <w:szCs w:val="36"/>
          <w:lang w:val="en-US" w:eastAsia="zh-CN"/>
        </w:rPr>
      </w:pPr>
      <w:r>
        <w:rPr>
          <w:rFonts w:hint="eastAsia" w:ascii="仿宋_GB2312" w:hAnsi="仿宋_GB2312" w:eastAsia="仿宋_GB2312" w:cs="仿宋_GB2312"/>
          <w:sz w:val="32"/>
          <w:szCs w:val="32"/>
          <w:highlight w:val="none"/>
          <w:lang w:val="en-US" w:eastAsia="zh-CN"/>
        </w:rPr>
        <w:t>广惠院区1-7号楼、医学装备科楼、财税楼、规培生舍楼、松山路原老卫生局学生宿舍楼及院内公共区域</w:t>
      </w:r>
      <w:r>
        <w:rPr>
          <w:rFonts w:hint="eastAsia" w:ascii="仿宋_GB2312" w:hAnsi="仿宋_GB2312" w:eastAsia="仿宋_GB2312" w:cs="仿宋_GB2312"/>
          <w:color w:val="auto"/>
          <w:sz w:val="32"/>
          <w:szCs w:val="32"/>
          <w:highlight w:val="none"/>
          <w:lang w:val="en-US" w:eastAsia="zh-CN"/>
        </w:rPr>
        <w:t>后勤物业服务，包括</w:t>
      </w:r>
      <w:r>
        <w:rPr>
          <w:rFonts w:hint="eastAsia" w:ascii="仿宋_GB2312" w:hAnsi="仿宋_GB2312" w:eastAsia="仿宋_GB2312" w:cs="仿宋_GB2312"/>
          <w:color w:val="000000"/>
          <w:kern w:val="0"/>
          <w:sz w:val="32"/>
          <w:szCs w:val="32"/>
          <w:lang w:val="en-US" w:eastAsia="zh-CN" w:bidi="ar"/>
        </w:rPr>
        <w:t>房屋养护维护、给排水系统运行维护、供电系统运行维护、空调系统运行维护、绿化养护服务等</w:t>
      </w:r>
      <w:r>
        <w:rPr>
          <w:rFonts w:hint="eastAsia" w:ascii="仿宋_GB2312" w:hAnsi="仿宋_GB2312" w:eastAsia="仿宋_GB2312" w:cs="仿宋_GB2312"/>
          <w:sz w:val="32"/>
          <w:szCs w:val="32"/>
          <w:lang w:val="en-US" w:eastAsia="zh-CN"/>
        </w:rPr>
        <w:t>。</w:t>
      </w:r>
    </w:p>
    <w:p w14:paraId="5F470BF3">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（四）服务效期</w:t>
      </w:r>
    </w:p>
    <w:p w14:paraId="549283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三年，合同一年一签。每年服务合同到期前一个月，招标方根据投标方合同履行及服务考核情况，确定是否续签下一年度合同。</w:t>
      </w:r>
    </w:p>
    <w:p w14:paraId="3D1CD6A5">
      <w:pPr>
        <w:keepNext w:val="0"/>
        <w:keepLines w:val="0"/>
        <w:pageBreakBefore w:val="0"/>
        <w:kinsoku/>
        <w:wordWrap/>
        <w:overflowPunct/>
        <w:topLinePunct w:val="0"/>
        <w:autoSpaceDE/>
        <w:autoSpaceDN/>
        <w:bidi w:val="0"/>
        <w:adjustRightInd/>
        <w:spacing w:beforeAutospacing="0" w:afterAutospacing="0" w:line="560" w:lineRule="exact"/>
        <w:ind w:firstLine="643" w:firstLineChars="200"/>
        <w:jc w:val="both"/>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（五）费用结算</w:t>
      </w:r>
    </w:p>
    <w:p w14:paraId="5200A5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每月一结。每月月中前，招标方根据合同约定及考核结果核算上月服务费用，经中标方确认并开具金额无误的合法含税发票后，交招标方通过资金审批流程支付。</w:t>
      </w:r>
    </w:p>
    <w:p w14:paraId="717E6D8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b/>
          <w:bCs/>
          <w:sz w:val="32"/>
          <w:szCs w:val="32"/>
          <w:shd w:val="clear" w:color="auto" w:fill="FFFFFF"/>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kern w:val="2"/>
          <w:sz w:val="32"/>
          <w:szCs w:val="32"/>
          <w:lang w:val="en-US" w:eastAsia="zh-CN" w:bidi="ar-SA"/>
        </w:rPr>
        <w:t>专项资质及服务要求</w:t>
      </w:r>
    </w:p>
    <w:p w14:paraId="766C310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val="0"/>
          <w:bCs w:val="0"/>
          <w:sz w:val="32"/>
          <w:szCs w:val="32"/>
          <w:shd w:val="clear" w:color="auto" w:fill="FFFFFF"/>
          <w:lang w:val="en-US" w:eastAsia="zh-CN"/>
        </w:rPr>
        <w:t>1.空调服务</w:t>
      </w:r>
    </w:p>
    <w:p w14:paraId="4CD304C1">
      <w:pPr>
        <w:pStyle w:val="10"/>
        <w:keepNext w:val="0"/>
        <w:keepLines w:val="0"/>
        <w:pageBreakBefore w:val="0"/>
        <w:widowControl w:val="0"/>
        <w:numPr>
          <w:ilvl w:val="2"/>
          <w:numId w:val="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维修主要师傅需同时拥有电工证、高空作业证持证上岗，具有与医院净化空调相关的工作经验三年以上。</w:t>
      </w:r>
    </w:p>
    <w:p w14:paraId="50D17FCE">
      <w:pPr>
        <w:pStyle w:val="10"/>
        <w:keepNext w:val="0"/>
        <w:keepLines w:val="0"/>
        <w:pageBreakBefore w:val="0"/>
        <w:widowControl w:val="0"/>
        <w:numPr>
          <w:ilvl w:val="2"/>
          <w:numId w:val="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空调维修副手需持有电工证且有与医院净化空调相关的工作经验两年以上。</w:t>
      </w:r>
    </w:p>
    <w:p w14:paraId="65C433F1">
      <w:pPr>
        <w:pStyle w:val="10"/>
        <w:keepNext w:val="0"/>
        <w:keepLines w:val="0"/>
        <w:pageBreakBefore w:val="0"/>
        <w:widowControl w:val="0"/>
        <w:numPr>
          <w:ilvl w:val="2"/>
          <w:numId w:val="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空调维保负责人具备制冷业中高级工程师证。</w:t>
      </w:r>
    </w:p>
    <w:p w14:paraId="07A583C1">
      <w:pPr>
        <w:ind w:firstLine="320" w:firstLineChars="100"/>
        <w:rPr>
          <w:rFonts w:hint="eastAsia" w:ascii="仿宋" w:hAnsi="仿宋" w:eastAsia="仿宋"/>
          <w:b w:val="0"/>
          <w:bCs w:val="0"/>
          <w:color w:val="000000" w:themeColor="text1"/>
          <w:sz w:val="32"/>
          <w:szCs w:val="32"/>
          <w:lang w:val="en-US" w:eastAsia="zh-CN"/>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2.供电运行维护及供电运行维护服务</w:t>
      </w:r>
    </w:p>
    <w:p w14:paraId="03B4FF5E">
      <w:pPr>
        <w:ind w:firstLine="320" w:firstLine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（1）公司需具备的资质：</w:t>
      </w:r>
    </w:p>
    <w:p w14:paraId="44E8938A">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①具备电力工程相关的专业资质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具备承装（修、试）五级或五级以上电力设施许可证。</w:t>
      </w:r>
      <w:r>
        <w:rPr>
          <w:rFonts w:hint="eastAsia" w:ascii="仿宋_GB2312" w:hAnsi="仿宋_GB2312" w:eastAsia="仿宋_GB2312" w:cs="仿宋_GB2312"/>
          <w:b w:val="0"/>
          <w:bCs w:val="0"/>
          <w:color w:val="auto"/>
          <w:sz w:val="32"/>
          <w:szCs w:val="32"/>
          <w:highlight w:val="none"/>
        </w:rPr>
        <w:t>且资质等级应符合医院高压系统的电压等级要求</w:t>
      </w:r>
      <w:r>
        <w:rPr>
          <w:rFonts w:hint="eastAsia" w:ascii="仿宋_GB2312" w:hAnsi="仿宋_GB2312" w:eastAsia="仿宋_GB2312" w:cs="仿宋_GB2312"/>
          <w:b w:val="0"/>
          <w:bCs w:val="0"/>
          <w:color w:val="auto"/>
          <w:sz w:val="32"/>
          <w:szCs w:val="32"/>
          <w:highlight w:val="none"/>
          <w:lang w:eastAsia="zh-CN"/>
        </w:rPr>
        <w:t>。</w:t>
      </w:r>
    </w:p>
    <w:p w14:paraId="01554230">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②电力工程施工总承包资质：三级及以上。</w:t>
      </w:r>
    </w:p>
    <w:p w14:paraId="63B628F9">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③输变电工程专业承包资质：三级及以上。</w:t>
      </w:r>
    </w:p>
    <w:p w14:paraId="06960631">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④公司需配备</w:t>
      </w:r>
      <w:r>
        <w:rPr>
          <w:rFonts w:hint="eastAsia" w:ascii="仿宋_GB2312" w:hAnsi="仿宋_GB2312" w:eastAsia="仿宋_GB2312" w:cs="仿宋_GB2312"/>
          <w:b w:val="0"/>
          <w:bCs w:val="0"/>
          <w:color w:val="auto"/>
          <w:sz w:val="32"/>
          <w:szCs w:val="32"/>
          <w:highlight w:val="none"/>
          <w:lang w:eastAsia="zh-CN"/>
        </w:rPr>
        <w:t>具备机电工程专业二级（含以上级）注册建造师执业资格及有效的安全生产考核合格证书人员。</w:t>
      </w:r>
    </w:p>
    <w:p w14:paraId="4D11E57E">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⑤公司</w:t>
      </w:r>
      <w:r>
        <w:rPr>
          <w:rFonts w:hint="eastAsia" w:ascii="仿宋_GB2312" w:hAnsi="仿宋_GB2312" w:eastAsia="仿宋_GB2312" w:cs="仿宋_GB2312"/>
          <w:color w:val="auto"/>
          <w:sz w:val="32"/>
          <w:szCs w:val="32"/>
          <w:highlight w:val="none"/>
        </w:rPr>
        <w:t>拥有ISO9001质量管理体系认证、ISO14001环境管理体系认证和ISO45001职业健康安全管理体系认证等相关证书。</w:t>
      </w:r>
    </w:p>
    <w:p w14:paraId="6B5B7E73">
      <w:pPr>
        <w:ind w:firstLine="320" w:firstLineChars="1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人员</w:t>
      </w:r>
      <w:r>
        <w:rPr>
          <w:rFonts w:hint="eastAsia" w:ascii="仿宋_GB2312" w:hAnsi="仿宋_GB2312" w:eastAsia="仿宋_GB2312" w:cs="仿宋_GB2312"/>
          <w:b w:val="0"/>
          <w:bCs w:val="0"/>
          <w:sz w:val="32"/>
          <w:szCs w:val="32"/>
          <w:highlight w:val="none"/>
          <w:lang w:eastAsia="zh-CN"/>
        </w:rPr>
        <w:t>资质及能力要求：</w:t>
      </w:r>
    </w:p>
    <w:p w14:paraId="0DF4C1A2">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①高压运维</w:t>
      </w:r>
      <w:r>
        <w:rPr>
          <w:rFonts w:hint="eastAsia" w:ascii="仿宋_GB2312" w:hAnsi="仿宋_GB2312" w:eastAsia="仿宋_GB2312" w:cs="仿宋_GB2312"/>
          <w:color w:val="auto"/>
          <w:sz w:val="32"/>
          <w:szCs w:val="32"/>
        </w:rPr>
        <w:t>从业人员必须持有特种设备作业人员资格证书或电工进网作业许可证资格证书，且证书在有效期内。发生人员变更时，服务方需在第一时间书面通知委托方，并提供新人员的相关资格证书复印件</w:t>
      </w:r>
      <w:r>
        <w:rPr>
          <w:rFonts w:hint="eastAsia" w:ascii="仿宋_GB2312" w:hAnsi="仿宋_GB2312" w:eastAsia="仿宋_GB2312" w:cs="仿宋_GB2312"/>
          <w:color w:val="auto"/>
          <w:sz w:val="32"/>
          <w:szCs w:val="32"/>
          <w:lang w:eastAsia="zh-CN"/>
        </w:rPr>
        <w:t>。</w:t>
      </w:r>
    </w:p>
    <w:p w14:paraId="267850A1">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②技术</w:t>
      </w:r>
      <w:r>
        <w:rPr>
          <w:rFonts w:hint="eastAsia" w:ascii="仿宋_GB2312" w:hAnsi="仿宋_GB2312" w:eastAsia="仿宋_GB2312" w:cs="仿宋_GB2312"/>
          <w:color w:val="auto"/>
          <w:sz w:val="32"/>
          <w:szCs w:val="32"/>
        </w:rPr>
        <w:t>人员需具备</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特种作业</w:t>
      </w:r>
      <w:r>
        <w:rPr>
          <w:rFonts w:hint="eastAsia" w:ascii="仿宋_GB2312" w:hAnsi="仿宋_GB2312" w:eastAsia="仿宋_GB2312" w:cs="仿宋_GB2312"/>
          <w:color w:val="auto"/>
          <w:sz w:val="32"/>
          <w:szCs w:val="32"/>
          <w:lang w:eastAsia="zh-CN"/>
        </w:rPr>
        <w:t>资格证：如</w:t>
      </w:r>
      <w:r>
        <w:rPr>
          <w:rFonts w:hint="eastAsia" w:ascii="仿宋_GB2312" w:hAnsi="仿宋_GB2312" w:eastAsia="仿宋_GB2312" w:cs="仿宋_GB2312"/>
          <w:color w:val="auto"/>
          <w:sz w:val="32"/>
          <w:szCs w:val="32"/>
        </w:rPr>
        <w:t>电工操作证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高压电工证、低压电工证等。相关人员应具有丰富的高低压设备维护、保养、检修工作经验，熟悉医院各类高</w:t>
      </w:r>
      <w:r>
        <w:rPr>
          <w:rFonts w:hint="eastAsia" w:ascii="仿宋_GB2312" w:hAnsi="仿宋_GB2312" w:eastAsia="仿宋_GB2312" w:cs="仿宋_GB2312"/>
          <w:color w:val="auto"/>
          <w:sz w:val="32"/>
          <w:szCs w:val="32"/>
          <w:lang w:eastAsia="zh-CN"/>
        </w:rPr>
        <w:t>低</w:t>
      </w:r>
      <w:r>
        <w:rPr>
          <w:rFonts w:hint="eastAsia" w:ascii="仿宋_GB2312" w:hAnsi="仿宋_GB2312" w:eastAsia="仿宋_GB2312" w:cs="仿宋_GB2312"/>
          <w:color w:val="auto"/>
          <w:sz w:val="32"/>
          <w:szCs w:val="32"/>
        </w:rPr>
        <w:t>压电气设备的性能、操作和维护方法，能够快速准确地诊断和处理设备故障。具备良好的安全意识和应急处理能力，能够在突发情况下迅速采取有效措施，保障医院电力系统的安全稳定运行。</w:t>
      </w:r>
      <w:r>
        <w:rPr>
          <w:rFonts w:hint="eastAsia" w:ascii="仿宋_GB2312" w:hAnsi="仿宋_GB2312" w:eastAsia="仿宋_GB2312" w:cs="仿宋_GB2312"/>
          <w:color w:val="auto"/>
          <w:sz w:val="32"/>
          <w:szCs w:val="32"/>
          <w:lang w:eastAsia="zh-CN"/>
        </w:rPr>
        <w:t>备用发电机维保人员具备相关领域的专业知识和技能，一般要求具备相关专业学士以上学历，如电气工程、机械工程、自动化等，可通过学历证书、学位证书等证明。</w:t>
      </w:r>
    </w:p>
    <w:p w14:paraId="144BAE3C">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③运维人员应接受相关的专业培训，并取得相应的培训证书，如电力安全培训证书、特种设备操作培训证书等，以确保其具备从事运维工作的专业知识和技能。</w:t>
      </w:r>
    </w:p>
    <w:p w14:paraId="64FDF3F1">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a.</w:t>
      </w:r>
      <w:r>
        <w:rPr>
          <w:rFonts w:hint="eastAsia" w:ascii="仿宋_GB2312" w:hAnsi="仿宋_GB2312" w:eastAsia="仿宋_GB2312" w:cs="仿宋_GB2312"/>
          <w:color w:val="auto"/>
          <w:sz w:val="32"/>
          <w:szCs w:val="32"/>
        </w:rPr>
        <w:t>发电机的维保需要机电安装资质三级或以上资质</w:t>
      </w:r>
      <w:r>
        <w:rPr>
          <w:rFonts w:hint="eastAsia" w:ascii="仿宋_GB2312" w:hAnsi="仿宋_GB2312" w:eastAsia="仿宋_GB2312" w:cs="仿宋_GB2312"/>
          <w:color w:val="auto"/>
          <w:sz w:val="32"/>
          <w:szCs w:val="32"/>
          <w:lang w:eastAsia="zh-CN"/>
        </w:rPr>
        <w:t>人员。</w:t>
      </w:r>
    </w:p>
    <w:p w14:paraId="79427B53">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b.</w:t>
      </w:r>
      <w:r>
        <w:rPr>
          <w:rFonts w:hint="eastAsia" w:ascii="仿宋_GB2312" w:hAnsi="仿宋_GB2312" w:eastAsia="仿宋_GB2312" w:cs="仿宋_GB2312"/>
          <w:color w:val="auto"/>
          <w:sz w:val="32"/>
          <w:szCs w:val="32"/>
        </w:rPr>
        <w:t>公司的技术人员应具备相关专业的技术职称证书，如电气工程师、给排水工程师等，以体现其专业技术水平和能力。</w:t>
      </w:r>
    </w:p>
    <w:p w14:paraId="56E3EBB7">
      <w:pP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3.房屋维护保养相关资质：</w:t>
      </w:r>
    </w:p>
    <w:p w14:paraId="731D2AB7">
      <w:pPr>
        <w:pStyle w:val="10"/>
        <w:keepNext w:val="0"/>
        <w:keepLines w:val="0"/>
        <w:pageBreakBefore w:val="0"/>
        <w:widowControl w:val="0"/>
        <w:numPr>
          <w:ilvl w:val="2"/>
          <w:numId w:val="2"/>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需具备建筑工程施工总承包三级及以上资质或专业资质（如防水工程等）</w:t>
      </w:r>
      <w:r>
        <w:rPr>
          <w:rFonts w:hint="eastAsia" w:ascii="仿宋_GB2312" w:hAnsi="仿宋_GB2312" w:eastAsia="仿宋_GB2312" w:cs="仿宋_GB2312"/>
          <w:b w:val="0"/>
          <w:bCs w:val="0"/>
          <w:i w:val="0"/>
          <w:iCs w:val="0"/>
          <w:color w:val="000000"/>
          <w:kern w:val="0"/>
          <w:sz w:val="32"/>
          <w:szCs w:val="32"/>
          <w:u w:val="none"/>
          <w:lang w:val="en-US" w:eastAsia="zh-CN" w:bidi="ar"/>
        </w:rPr>
        <w:t>。</w:t>
      </w:r>
    </w:p>
    <w:p w14:paraId="3234A43B">
      <w:pPr>
        <w:pStyle w:val="10"/>
        <w:keepNext w:val="0"/>
        <w:keepLines w:val="0"/>
        <w:pageBreakBefore w:val="0"/>
        <w:widowControl w:val="0"/>
        <w:numPr>
          <w:ilvl w:val="2"/>
          <w:numId w:val="2"/>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需具备</w:t>
      </w:r>
      <w:r>
        <w:rPr>
          <w:rFonts w:hint="eastAsia" w:ascii="仿宋_GB2312" w:hAnsi="仿宋_GB2312" w:eastAsia="仿宋_GB2312" w:cs="仿宋_GB2312"/>
          <w:sz w:val="32"/>
          <w:szCs w:val="32"/>
        </w:rPr>
        <w:t>装饰装修工程专业承包资质</w:t>
      </w:r>
      <w:r>
        <w:rPr>
          <w:rFonts w:hint="eastAsia" w:ascii="仿宋_GB2312" w:hAnsi="仿宋_GB2312" w:eastAsia="仿宋_GB2312" w:cs="仿宋_GB2312"/>
          <w:sz w:val="32"/>
          <w:szCs w:val="32"/>
          <w:lang w:eastAsia="zh-CN"/>
        </w:rPr>
        <w:t>，具有相应的设计有施工能力</w:t>
      </w:r>
      <w:r>
        <w:rPr>
          <w:rFonts w:hint="eastAsia" w:ascii="仿宋_GB2312" w:hAnsi="仿宋_GB2312" w:eastAsia="仿宋_GB2312" w:cs="仿宋_GB2312"/>
          <w:b w:val="0"/>
          <w:bCs w:val="0"/>
          <w:i w:val="0"/>
          <w:iCs w:val="0"/>
          <w:color w:val="000000"/>
          <w:kern w:val="0"/>
          <w:sz w:val="32"/>
          <w:szCs w:val="32"/>
          <w:u w:val="none"/>
          <w:lang w:val="en-US" w:eastAsia="zh-CN" w:bidi="ar"/>
        </w:rPr>
        <w:t>。</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b w:val="0"/>
          <w:bCs w:val="0"/>
          <w:i w:val="0"/>
          <w:iCs w:val="0"/>
          <w:color w:val="000000"/>
          <w:kern w:val="0"/>
          <w:sz w:val="32"/>
          <w:szCs w:val="32"/>
          <w:u w:val="none"/>
          <w:lang w:val="en-US" w:eastAsia="zh-CN" w:bidi="ar"/>
        </w:rPr>
        <w:t>安全生产许可证。</w:t>
      </w:r>
    </w:p>
    <w:p w14:paraId="35078D2F">
      <w:pPr>
        <w:pStyle w:val="10"/>
        <w:keepNext w:val="0"/>
        <w:keepLines w:val="0"/>
        <w:pageBreakBefore w:val="0"/>
        <w:widowControl w:val="0"/>
        <w:numPr>
          <w:ilvl w:val="2"/>
          <w:numId w:val="2"/>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val="0"/>
          <w:bCs w:val="0"/>
          <w:i w:val="0"/>
          <w:iCs w:val="0"/>
          <w:color w:val="000000"/>
          <w:kern w:val="0"/>
          <w:sz w:val="32"/>
          <w:szCs w:val="32"/>
          <w:u w:val="none"/>
          <w:lang w:val="en-US" w:eastAsia="zh-CN" w:bidi="ar"/>
        </w:rPr>
        <w:t>技术团队资质：需</w:t>
      </w:r>
      <w:r>
        <w:rPr>
          <w:rFonts w:hint="eastAsia" w:ascii="仿宋_GB2312" w:hAnsi="仿宋_GB2312" w:eastAsia="仿宋_GB2312" w:cs="仿宋_GB2312"/>
          <w:sz w:val="32"/>
          <w:szCs w:val="32"/>
        </w:rPr>
        <w:t>配备足够数量的注册建造师、工程师和技术工人</w:t>
      </w:r>
      <w:r>
        <w:rPr>
          <w:rFonts w:hint="eastAsia" w:ascii="仿宋_GB2312" w:hAnsi="仿宋_GB2312" w:eastAsia="仿宋_GB2312" w:cs="仿宋_GB2312"/>
          <w:sz w:val="32"/>
          <w:szCs w:val="32"/>
          <w:lang w:eastAsia="zh-CN"/>
        </w:rPr>
        <w:t>。</w:t>
      </w:r>
    </w:p>
    <w:p w14:paraId="25639D2A">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45"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4.水电运行维护</w:t>
      </w:r>
    </w:p>
    <w:p w14:paraId="2B9108BE">
      <w:pPr>
        <w:pStyle w:val="10"/>
        <w:keepNext w:val="0"/>
        <w:keepLines w:val="0"/>
        <w:pageBreakBefore w:val="0"/>
        <w:widowControl w:val="0"/>
        <w:numPr>
          <w:ilvl w:val="2"/>
          <w:numId w:val="3"/>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供应商需具备建筑机电安装工程专业承包资质</w:t>
      </w:r>
    </w:p>
    <w:p w14:paraId="51610DCD">
      <w:pPr>
        <w:pStyle w:val="10"/>
        <w:keepNext w:val="0"/>
        <w:keepLines w:val="0"/>
        <w:pageBreakBefore w:val="0"/>
        <w:widowControl w:val="0"/>
        <w:numPr>
          <w:ilvl w:val="2"/>
          <w:numId w:val="3"/>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作业人员持证上岗（如电工证等），团队含至少2名中级以上水电工程师。</w:t>
      </w:r>
    </w:p>
    <w:p w14:paraId="37B99307">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45" w:leftChars="0"/>
        <w:jc w:val="both"/>
        <w:textAlignment w:val="auto"/>
        <w:rPr>
          <w:rFonts w:hint="eastAsia" w:eastAsia="仿宋_GB2312"/>
          <w:sz w:val="30"/>
          <w:szCs w:val="30"/>
          <w:lang w:val="en-US" w:eastAsia="zh-CN"/>
        </w:rPr>
      </w:pPr>
    </w:p>
    <w:p w14:paraId="41154F4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kern w:val="2"/>
          <w:sz w:val="32"/>
          <w:szCs w:val="32"/>
          <w:shd w:val="clear" w:fill="FFFFFF"/>
          <w:lang w:val="en-US" w:eastAsia="zh-CN" w:bidi="ar-SA"/>
        </w:rPr>
        <w:t>三、</w:t>
      </w:r>
      <w:r>
        <w:rPr>
          <w:rFonts w:hint="eastAsia" w:ascii="黑体" w:hAnsi="黑体" w:eastAsia="黑体" w:cs="黑体"/>
          <w:sz w:val="32"/>
          <w:szCs w:val="32"/>
          <w:shd w:val="clear" w:color="auto" w:fill="FFFFFF"/>
          <w:lang w:val="en-US" w:eastAsia="zh-CN"/>
        </w:rPr>
        <w:t>服务内容与要求</w:t>
      </w:r>
    </w:p>
    <w:p w14:paraId="40BDAB59">
      <w:pPr>
        <w:pStyle w:val="9"/>
        <w:keepNext w:val="0"/>
        <w:keepLines w:val="0"/>
        <w:pageBreakBefore w:val="0"/>
        <w:kinsoku/>
        <w:wordWrap/>
        <w:overflowPunct/>
        <w:topLinePunct w:val="0"/>
        <w:autoSpaceDE/>
        <w:autoSpaceDN/>
        <w:bidi w:val="0"/>
        <w:adjustRightInd/>
        <w:snapToGrid w:val="0"/>
        <w:spacing w:beforeAutospacing="0" w:afterAutospacing="0" w:line="560" w:lineRule="exact"/>
        <w:ind w:firstLine="480"/>
        <w:jc w:val="left"/>
        <w:textAlignment w:val="auto"/>
        <w:rPr>
          <w:rFonts w:hint="eastAsia" w:ascii="楷体_GB2312" w:hAnsi="楷体_GB2312" w:eastAsia="楷体_GB2312" w:cs="楷体_GB2312"/>
          <w:b/>
          <w:bCs w:val="0"/>
          <w:sz w:val="32"/>
          <w:szCs w:val="32"/>
          <w:highlight w:val="none"/>
          <w:lang w:eastAsia="zh-CN"/>
        </w:rPr>
      </w:pPr>
      <w:r>
        <w:rPr>
          <w:rFonts w:hint="eastAsia" w:ascii="楷体_GB2312" w:hAnsi="楷体_GB2312" w:eastAsia="楷体_GB2312" w:cs="楷体_GB2312"/>
          <w:b/>
          <w:bCs w:val="0"/>
          <w:sz w:val="32"/>
          <w:szCs w:val="32"/>
          <w:highlight w:val="none"/>
          <w:lang w:eastAsia="zh-CN"/>
        </w:rPr>
        <w:t>（</w:t>
      </w:r>
      <w:r>
        <w:rPr>
          <w:rFonts w:hint="eastAsia" w:ascii="楷体_GB2312" w:hAnsi="楷体_GB2312" w:eastAsia="楷体_GB2312" w:cs="楷体_GB2312"/>
          <w:b/>
          <w:bCs w:val="0"/>
          <w:sz w:val="32"/>
          <w:szCs w:val="32"/>
          <w:highlight w:val="none"/>
          <w:lang w:val="en-US" w:eastAsia="zh-CN"/>
        </w:rPr>
        <w:t>一</w:t>
      </w:r>
      <w:r>
        <w:rPr>
          <w:rFonts w:hint="eastAsia" w:ascii="楷体_GB2312" w:hAnsi="楷体_GB2312" w:eastAsia="楷体_GB2312" w:cs="楷体_GB2312"/>
          <w:b/>
          <w:bCs w:val="0"/>
          <w:sz w:val="32"/>
          <w:szCs w:val="32"/>
          <w:highlight w:val="none"/>
          <w:lang w:eastAsia="zh-CN"/>
        </w:rPr>
        <w:t>）</w:t>
      </w:r>
      <w:r>
        <w:rPr>
          <w:rFonts w:hint="eastAsia" w:ascii="楷体_GB2312" w:hAnsi="楷体_GB2312" w:eastAsia="楷体_GB2312" w:cs="楷体_GB2312"/>
          <w:b/>
          <w:bCs w:val="0"/>
          <w:sz w:val="32"/>
          <w:szCs w:val="32"/>
          <w:highlight w:val="none"/>
        </w:rPr>
        <w:t>总体要求</w:t>
      </w:r>
    </w:p>
    <w:p w14:paraId="4D6070FB">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投标方须</w:t>
      </w:r>
      <w:r>
        <w:rPr>
          <w:rFonts w:hint="eastAsia" w:ascii="仿宋_GB2312" w:hAnsi="仿宋_GB2312" w:eastAsia="仿宋_GB2312" w:cs="仿宋_GB2312"/>
          <w:b w:val="0"/>
          <w:bCs/>
          <w:sz w:val="32"/>
          <w:szCs w:val="32"/>
          <w:highlight w:val="none"/>
        </w:rPr>
        <w:t>制定符合三级医院管理要求且切实可行的</w:t>
      </w:r>
      <w:r>
        <w:rPr>
          <w:rFonts w:hint="eastAsia" w:ascii="仿宋_GB2312" w:hAnsi="仿宋_GB2312" w:eastAsia="仿宋_GB2312" w:cs="仿宋_GB2312"/>
          <w:b w:val="0"/>
          <w:bCs/>
          <w:sz w:val="32"/>
          <w:szCs w:val="32"/>
          <w:highlight w:val="none"/>
          <w:lang w:val="en-US" w:eastAsia="zh-CN"/>
        </w:rPr>
        <w:t>后勤物业</w:t>
      </w:r>
      <w:r>
        <w:rPr>
          <w:rFonts w:hint="eastAsia" w:ascii="仿宋_GB2312" w:hAnsi="仿宋_GB2312" w:eastAsia="仿宋_GB2312" w:cs="仿宋_GB2312"/>
          <w:b w:val="0"/>
          <w:bCs/>
          <w:sz w:val="32"/>
          <w:szCs w:val="32"/>
          <w:highlight w:val="none"/>
        </w:rPr>
        <w:t>管理方案</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配置单项目的管理制度，包括工作规范流程、人员岗位职责、工艺标准、安全管理办法、应急管理制度等，并根据国家政策放着及工作实际情况及时修订。</w:t>
      </w:r>
    </w:p>
    <w:p w14:paraId="5B7ABC87">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投标方须结合工作实际开展情况，配置充足且符合单项工作要求的工作人员。并根据《劳动法》规定，必须为劳动者提供安全的工作环境和必要的劳动保护设施。为其工作</w:t>
      </w:r>
      <w:r>
        <w:rPr>
          <w:rFonts w:hint="eastAsia" w:ascii="仿宋_GB2312" w:hAnsi="仿宋_GB2312" w:eastAsia="仿宋_GB2312" w:cs="仿宋_GB2312"/>
          <w:b w:val="0"/>
          <w:bCs/>
          <w:sz w:val="32"/>
          <w:szCs w:val="32"/>
          <w:highlight w:val="none"/>
        </w:rPr>
        <w:t>人员购买相关的保险</w:t>
      </w:r>
      <w:r>
        <w:rPr>
          <w:rFonts w:hint="eastAsia" w:ascii="仿宋_GB2312" w:hAnsi="仿宋_GB2312" w:eastAsia="仿宋_GB2312" w:cs="仿宋_GB2312"/>
          <w:b w:val="0"/>
          <w:bCs/>
          <w:sz w:val="32"/>
          <w:szCs w:val="32"/>
          <w:highlight w:val="none"/>
          <w:lang w:eastAsia="zh-CN"/>
        </w:rPr>
        <w:t>等，</w:t>
      </w:r>
      <w:r>
        <w:rPr>
          <w:rFonts w:hint="eastAsia" w:ascii="仿宋_GB2312" w:hAnsi="仿宋_GB2312" w:eastAsia="仿宋_GB2312" w:cs="仿宋_GB2312"/>
          <w:b w:val="0"/>
          <w:bCs/>
          <w:sz w:val="32"/>
          <w:szCs w:val="32"/>
          <w:highlight w:val="none"/>
          <w:lang w:val="en-US" w:eastAsia="zh-CN"/>
        </w:rPr>
        <w:t>保障其工作人员的</w:t>
      </w:r>
      <w:r>
        <w:rPr>
          <w:rFonts w:hint="eastAsia" w:ascii="仿宋_GB2312" w:hAnsi="仿宋_GB2312" w:eastAsia="仿宋_GB2312" w:cs="仿宋_GB2312"/>
          <w:b w:val="0"/>
          <w:bCs/>
          <w:sz w:val="32"/>
          <w:szCs w:val="32"/>
          <w:highlight w:val="none"/>
        </w:rPr>
        <w:t>身体健康</w:t>
      </w:r>
      <w:r>
        <w:rPr>
          <w:rFonts w:hint="eastAsia" w:ascii="仿宋_GB2312" w:hAnsi="仿宋_GB2312" w:eastAsia="仿宋_GB2312" w:cs="仿宋_GB2312"/>
          <w:b w:val="0"/>
          <w:bCs/>
          <w:sz w:val="32"/>
          <w:szCs w:val="32"/>
          <w:highlight w:val="none"/>
          <w:lang w:eastAsia="zh-CN"/>
        </w:rPr>
        <w:t>。</w:t>
      </w:r>
    </w:p>
    <w:p w14:paraId="057B0458">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eastAsia="zh-CN"/>
        </w:rPr>
        <w:t>投标方工作人员须</w:t>
      </w:r>
      <w:r>
        <w:rPr>
          <w:rFonts w:hint="eastAsia" w:ascii="仿宋_GB2312" w:hAnsi="仿宋_GB2312" w:eastAsia="仿宋_GB2312" w:cs="仿宋_GB2312"/>
          <w:b w:val="0"/>
          <w:bCs/>
          <w:sz w:val="32"/>
          <w:szCs w:val="32"/>
          <w:highlight w:val="none"/>
        </w:rPr>
        <w:t>具有良好的职业道德和服务态度，作业规范，语言文明，形象良好，统一着装，佩戴明显标识。</w:t>
      </w:r>
      <w:r>
        <w:rPr>
          <w:rFonts w:hint="eastAsia" w:ascii="仿宋_GB2312" w:hAnsi="仿宋_GB2312" w:eastAsia="仿宋_GB2312" w:cs="仿宋_GB2312"/>
          <w:b w:val="0"/>
          <w:bCs/>
          <w:sz w:val="32"/>
          <w:szCs w:val="32"/>
          <w:highlight w:val="none"/>
          <w:lang w:val="en-US" w:eastAsia="zh-CN"/>
        </w:rPr>
        <w:t>做好人员管理工作，双方共同对工作人员进行监督管理，发现人员工作自主能动性差、能力不匹配或不充足时，及时整改、调整或补充人员。</w:t>
      </w:r>
    </w:p>
    <w:p w14:paraId="66C9AA51">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投标</w:t>
      </w:r>
      <w:r>
        <w:rPr>
          <w:rFonts w:hint="eastAsia" w:ascii="仿宋_GB2312" w:hAnsi="仿宋_GB2312" w:eastAsia="仿宋_GB2312" w:cs="仿宋_GB2312"/>
          <w:b w:val="0"/>
          <w:bCs/>
          <w:sz w:val="32"/>
          <w:szCs w:val="32"/>
          <w:highlight w:val="none"/>
          <w:lang w:val="en-US" w:eastAsia="zh-CN"/>
        </w:rPr>
        <w:t>方</w:t>
      </w:r>
      <w:r>
        <w:rPr>
          <w:rFonts w:hint="eastAsia" w:ascii="仿宋_GB2312" w:hAnsi="仿宋_GB2312" w:eastAsia="仿宋_GB2312" w:cs="仿宋_GB2312"/>
          <w:b w:val="0"/>
          <w:bCs/>
          <w:sz w:val="32"/>
          <w:szCs w:val="32"/>
          <w:highlight w:val="none"/>
        </w:rPr>
        <w:t>应</w:t>
      </w:r>
      <w:r>
        <w:rPr>
          <w:rFonts w:hint="eastAsia" w:ascii="仿宋_GB2312" w:hAnsi="仿宋_GB2312" w:eastAsia="仿宋_GB2312" w:cs="仿宋_GB2312"/>
          <w:b w:val="0"/>
          <w:bCs/>
          <w:sz w:val="32"/>
          <w:szCs w:val="32"/>
          <w:highlight w:val="none"/>
          <w:lang w:val="en-US" w:eastAsia="zh-CN"/>
        </w:rPr>
        <w:t>遵守医院</w:t>
      </w:r>
      <w:r>
        <w:rPr>
          <w:rFonts w:hint="eastAsia" w:ascii="仿宋_GB2312" w:hAnsi="仿宋_GB2312" w:eastAsia="仿宋_GB2312" w:cs="仿宋_GB2312"/>
          <w:b w:val="0"/>
          <w:bCs/>
          <w:sz w:val="32"/>
          <w:szCs w:val="32"/>
          <w:highlight w:val="none"/>
        </w:rPr>
        <w:t>的各种规章制度，</w:t>
      </w:r>
      <w:r>
        <w:rPr>
          <w:rFonts w:hint="eastAsia" w:ascii="仿宋_GB2312" w:hAnsi="仿宋_GB2312" w:eastAsia="仿宋_GB2312" w:cs="仿宋_GB2312"/>
          <w:b w:val="0"/>
          <w:bCs/>
          <w:sz w:val="32"/>
          <w:szCs w:val="32"/>
          <w:highlight w:val="none"/>
          <w:lang w:val="en-US" w:eastAsia="zh-CN"/>
        </w:rPr>
        <w:t>配合医院完成上级行政部门交办的后勤相关巡查检查、数据登记上报等工作，认真履行医院的</w:t>
      </w:r>
      <w:r>
        <w:rPr>
          <w:rFonts w:hint="eastAsia" w:ascii="仿宋_GB2312" w:hAnsi="仿宋_GB2312" w:eastAsia="仿宋_GB2312" w:cs="仿宋_GB2312"/>
          <w:b w:val="0"/>
          <w:bCs/>
          <w:sz w:val="32"/>
          <w:szCs w:val="32"/>
          <w:highlight w:val="none"/>
        </w:rPr>
        <w:t>考核</w:t>
      </w:r>
      <w:r>
        <w:rPr>
          <w:rFonts w:hint="eastAsia" w:ascii="仿宋_GB2312" w:hAnsi="仿宋_GB2312" w:eastAsia="仿宋_GB2312" w:cs="仿宋_GB2312"/>
          <w:b w:val="0"/>
          <w:bCs/>
          <w:sz w:val="32"/>
          <w:szCs w:val="32"/>
          <w:highlight w:val="none"/>
          <w:lang w:val="en-US" w:eastAsia="zh-CN"/>
        </w:rPr>
        <w:t>办法</w:t>
      </w:r>
      <w:r>
        <w:rPr>
          <w:rFonts w:hint="eastAsia" w:ascii="仿宋_GB2312" w:hAnsi="仿宋_GB2312" w:eastAsia="仿宋_GB2312" w:cs="仿宋_GB2312"/>
          <w:b w:val="0"/>
          <w:bCs/>
          <w:sz w:val="32"/>
          <w:szCs w:val="32"/>
          <w:highlight w:val="none"/>
        </w:rPr>
        <w:t>。</w:t>
      </w:r>
    </w:p>
    <w:p w14:paraId="1807CCEB">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投标</w:t>
      </w:r>
      <w:r>
        <w:rPr>
          <w:rFonts w:hint="eastAsia" w:ascii="仿宋_GB2312" w:hAnsi="仿宋_GB2312" w:eastAsia="仿宋_GB2312" w:cs="仿宋_GB2312"/>
          <w:b w:val="0"/>
          <w:bCs/>
          <w:sz w:val="32"/>
          <w:szCs w:val="32"/>
          <w:highlight w:val="none"/>
          <w:lang w:val="en-US" w:eastAsia="zh-CN"/>
        </w:rPr>
        <w:t>方配合医院做好</w:t>
      </w:r>
      <w:r>
        <w:rPr>
          <w:rFonts w:hint="eastAsia" w:ascii="仿宋_GB2312" w:hAnsi="仿宋_GB2312" w:eastAsia="仿宋_GB2312" w:cs="仿宋_GB2312"/>
          <w:b w:val="0"/>
          <w:bCs/>
          <w:sz w:val="32"/>
          <w:szCs w:val="32"/>
          <w:highlight w:val="none"/>
        </w:rPr>
        <w:t>应急服务</w:t>
      </w:r>
      <w:r>
        <w:rPr>
          <w:rFonts w:hint="eastAsia" w:ascii="仿宋_GB2312" w:hAnsi="仿宋_GB2312" w:eastAsia="仿宋_GB2312" w:cs="仿宋_GB2312"/>
          <w:b w:val="0"/>
          <w:bCs/>
          <w:sz w:val="32"/>
          <w:szCs w:val="32"/>
          <w:highlight w:val="none"/>
          <w:lang w:val="en-US" w:eastAsia="zh-CN"/>
        </w:rPr>
        <w:t>工作，在遭</w:t>
      </w:r>
      <w:r>
        <w:rPr>
          <w:rFonts w:hint="eastAsia" w:ascii="仿宋_GB2312" w:hAnsi="仿宋_GB2312" w:eastAsia="仿宋_GB2312" w:cs="仿宋_GB2312"/>
          <w:b w:val="0"/>
          <w:bCs/>
          <w:sz w:val="32"/>
          <w:szCs w:val="32"/>
          <w:highlight w:val="none"/>
        </w:rPr>
        <w:t>遇</w:t>
      </w:r>
      <w:r>
        <w:rPr>
          <w:rFonts w:hint="eastAsia" w:ascii="仿宋_GB2312" w:hAnsi="仿宋_GB2312" w:eastAsia="仿宋_GB2312" w:cs="仿宋_GB2312"/>
          <w:b w:val="0"/>
          <w:bCs/>
          <w:sz w:val="32"/>
          <w:szCs w:val="32"/>
          <w:highlight w:val="none"/>
          <w:lang w:val="en-US" w:eastAsia="zh-CN"/>
        </w:rPr>
        <w:t>火灾</w:t>
      </w:r>
      <w:r>
        <w:rPr>
          <w:rFonts w:hint="eastAsia" w:ascii="仿宋_GB2312" w:hAnsi="仿宋_GB2312" w:eastAsia="仿宋_GB2312" w:cs="仿宋_GB2312"/>
          <w:b w:val="0"/>
          <w:bCs/>
          <w:sz w:val="32"/>
          <w:szCs w:val="32"/>
          <w:highlight w:val="none"/>
        </w:rPr>
        <w:t>、水管爆裂、台风袭击、突发传染病疫情、文明城市检查、卫生城市检查和医院主要活动等临时性、突发性事件，中标人必须根据</w:t>
      </w:r>
      <w:r>
        <w:rPr>
          <w:rFonts w:hint="eastAsia" w:ascii="仿宋_GB2312" w:hAnsi="仿宋_GB2312" w:eastAsia="仿宋_GB2312" w:cs="仿宋_GB2312"/>
          <w:b w:val="0"/>
          <w:bCs/>
          <w:sz w:val="32"/>
          <w:szCs w:val="32"/>
          <w:highlight w:val="none"/>
          <w:lang w:val="en-US" w:eastAsia="zh-CN"/>
        </w:rPr>
        <w:t>医院</w:t>
      </w:r>
      <w:r>
        <w:rPr>
          <w:rFonts w:hint="eastAsia" w:ascii="仿宋_GB2312" w:hAnsi="仿宋_GB2312" w:eastAsia="仿宋_GB2312" w:cs="仿宋_GB2312"/>
          <w:b w:val="0"/>
          <w:bCs/>
          <w:sz w:val="32"/>
          <w:szCs w:val="32"/>
          <w:highlight w:val="none"/>
        </w:rPr>
        <w:t>要求进行突击性服务并配合一切政策性要求。</w:t>
      </w:r>
    </w:p>
    <w:p w14:paraId="499DE157">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rPr>
        <w:t>投标</w:t>
      </w:r>
      <w:r>
        <w:rPr>
          <w:rFonts w:hint="eastAsia" w:ascii="仿宋_GB2312" w:hAnsi="仿宋_GB2312" w:eastAsia="仿宋_GB2312" w:cs="仿宋_GB2312"/>
          <w:b w:val="0"/>
          <w:bCs/>
          <w:sz w:val="32"/>
          <w:szCs w:val="32"/>
          <w:highlight w:val="none"/>
          <w:lang w:eastAsia="zh-CN"/>
        </w:rPr>
        <w:t>方</w:t>
      </w:r>
      <w:r>
        <w:rPr>
          <w:rFonts w:hint="eastAsia" w:ascii="仿宋_GB2312" w:hAnsi="仿宋_GB2312" w:eastAsia="仿宋_GB2312" w:cs="仿宋_GB2312"/>
          <w:b w:val="0"/>
          <w:bCs/>
          <w:sz w:val="32"/>
          <w:szCs w:val="32"/>
          <w:highlight w:val="none"/>
        </w:rPr>
        <w:t>应负责提供管理服务过程中所需的工具、物品、材料、通讯</w:t>
      </w:r>
      <w:r>
        <w:rPr>
          <w:rFonts w:hint="eastAsia" w:ascii="仿宋_GB2312" w:hAnsi="仿宋_GB2312" w:eastAsia="仿宋_GB2312" w:cs="仿宋_GB2312"/>
          <w:b w:val="0"/>
          <w:bCs/>
          <w:sz w:val="32"/>
          <w:szCs w:val="32"/>
          <w:highlight w:val="none"/>
          <w:lang w:val="en-US" w:eastAsia="zh-CN"/>
        </w:rPr>
        <w:t>等设施设备。</w:t>
      </w:r>
    </w:p>
    <w:p w14:paraId="5E863519">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投标</w:t>
      </w:r>
      <w:r>
        <w:rPr>
          <w:rFonts w:hint="eastAsia" w:ascii="仿宋_GB2312" w:hAnsi="仿宋_GB2312" w:eastAsia="仿宋_GB2312" w:cs="仿宋_GB2312"/>
          <w:b w:val="0"/>
          <w:bCs/>
          <w:sz w:val="32"/>
          <w:szCs w:val="32"/>
          <w:highlight w:val="none"/>
          <w:lang w:val="en-US" w:eastAsia="zh-CN"/>
        </w:rPr>
        <w:t>方</w:t>
      </w:r>
      <w:r>
        <w:rPr>
          <w:rFonts w:hint="eastAsia" w:ascii="仿宋_GB2312" w:hAnsi="仿宋_GB2312" w:eastAsia="仿宋_GB2312" w:cs="仿宋_GB2312"/>
          <w:b w:val="0"/>
          <w:bCs/>
          <w:sz w:val="32"/>
          <w:szCs w:val="32"/>
          <w:highlight w:val="none"/>
        </w:rPr>
        <w:t>对其员工人身安全承担责任，在服务过程</w:t>
      </w:r>
      <w:r>
        <w:rPr>
          <w:rFonts w:hint="eastAsia" w:ascii="仿宋_GB2312" w:hAnsi="仿宋_GB2312" w:eastAsia="仿宋_GB2312" w:cs="仿宋_GB2312"/>
          <w:b w:val="0"/>
          <w:bCs/>
          <w:sz w:val="32"/>
          <w:szCs w:val="32"/>
          <w:highlight w:val="none"/>
          <w:lang w:val="en-US" w:eastAsia="zh-CN"/>
        </w:rPr>
        <w:t>因突发疾病或其他意外造成的伤害，由投标方全权负责，若</w:t>
      </w:r>
      <w:r>
        <w:rPr>
          <w:rFonts w:hint="eastAsia" w:ascii="仿宋_GB2312" w:hAnsi="仿宋_GB2312" w:eastAsia="仿宋_GB2312" w:cs="仿宋_GB2312"/>
          <w:b w:val="0"/>
          <w:bCs/>
          <w:sz w:val="32"/>
          <w:szCs w:val="32"/>
          <w:highlight w:val="none"/>
        </w:rPr>
        <w:t>因操作不当造成</w:t>
      </w:r>
      <w:r>
        <w:rPr>
          <w:rFonts w:hint="eastAsia" w:ascii="仿宋_GB2312" w:hAnsi="仿宋_GB2312" w:eastAsia="仿宋_GB2312" w:cs="仿宋_GB2312"/>
          <w:b w:val="0"/>
          <w:bCs/>
          <w:sz w:val="32"/>
          <w:szCs w:val="32"/>
          <w:highlight w:val="none"/>
          <w:lang w:val="en-US" w:eastAsia="zh-CN"/>
        </w:rPr>
        <w:t>医院</w:t>
      </w:r>
      <w:r>
        <w:rPr>
          <w:rFonts w:hint="eastAsia" w:ascii="仿宋_GB2312" w:hAnsi="仿宋_GB2312" w:eastAsia="仿宋_GB2312" w:cs="仿宋_GB2312"/>
          <w:b w:val="0"/>
          <w:bCs/>
          <w:sz w:val="32"/>
          <w:szCs w:val="32"/>
          <w:highlight w:val="none"/>
        </w:rPr>
        <w:t>设备设施损坏</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医院职工受伤</w:t>
      </w:r>
      <w:r>
        <w:rPr>
          <w:rFonts w:hint="eastAsia" w:ascii="仿宋_GB2312" w:hAnsi="仿宋_GB2312" w:eastAsia="仿宋_GB2312" w:cs="仿宋_GB2312"/>
          <w:b w:val="0"/>
          <w:bCs/>
          <w:sz w:val="32"/>
          <w:szCs w:val="32"/>
          <w:highlight w:val="none"/>
          <w:lang w:eastAsia="zh-CN"/>
        </w:rPr>
        <w:t>的，</w:t>
      </w:r>
      <w:r>
        <w:rPr>
          <w:rFonts w:hint="eastAsia" w:ascii="仿宋_GB2312" w:hAnsi="仿宋_GB2312" w:eastAsia="仿宋_GB2312" w:cs="仿宋_GB2312"/>
          <w:b w:val="0"/>
          <w:bCs/>
          <w:sz w:val="32"/>
          <w:szCs w:val="32"/>
          <w:highlight w:val="none"/>
          <w:lang w:val="en-US" w:eastAsia="zh-CN"/>
        </w:rPr>
        <w:t>还应</w:t>
      </w:r>
      <w:r>
        <w:rPr>
          <w:rFonts w:hint="eastAsia" w:ascii="仿宋_GB2312" w:hAnsi="仿宋_GB2312" w:eastAsia="仿宋_GB2312" w:cs="仿宋_GB2312"/>
          <w:b w:val="0"/>
          <w:bCs/>
          <w:sz w:val="32"/>
          <w:szCs w:val="32"/>
          <w:highlight w:val="none"/>
        </w:rPr>
        <w:t>承担</w:t>
      </w:r>
      <w:r>
        <w:rPr>
          <w:rFonts w:hint="eastAsia" w:ascii="仿宋_GB2312" w:hAnsi="仿宋_GB2312" w:eastAsia="仿宋_GB2312" w:cs="仿宋_GB2312"/>
          <w:b w:val="0"/>
          <w:bCs/>
          <w:sz w:val="32"/>
          <w:szCs w:val="32"/>
          <w:highlight w:val="none"/>
          <w:lang w:val="en-US" w:eastAsia="zh-CN"/>
        </w:rPr>
        <w:t>相应的赔偿或法律责任</w:t>
      </w:r>
      <w:r>
        <w:rPr>
          <w:rFonts w:hint="eastAsia" w:ascii="仿宋_GB2312" w:hAnsi="仿宋_GB2312" w:eastAsia="仿宋_GB2312" w:cs="仿宋_GB2312"/>
          <w:b w:val="0"/>
          <w:bCs/>
          <w:sz w:val="32"/>
          <w:szCs w:val="32"/>
          <w:highlight w:val="none"/>
        </w:rPr>
        <w:t>。</w:t>
      </w:r>
    </w:p>
    <w:p w14:paraId="2C4FC646">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投标</w:t>
      </w:r>
      <w:r>
        <w:rPr>
          <w:rFonts w:hint="eastAsia" w:ascii="仿宋_GB2312" w:hAnsi="仿宋_GB2312" w:eastAsia="仿宋_GB2312" w:cs="仿宋_GB2312"/>
          <w:b w:val="0"/>
          <w:bCs/>
          <w:sz w:val="32"/>
          <w:szCs w:val="32"/>
          <w:highlight w:val="none"/>
          <w:lang w:val="en-US" w:eastAsia="zh-CN"/>
        </w:rPr>
        <w:t>方</w:t>
      </w:r>
      <w:r>
        <w:rPr>
          <w:rFonts w:hint="eastAsia" w:ascii="仿宋_GB2312" w:hAnsi="仿宋_GB2312" w:eastAsia="仿宋_GB2312" w:cs="仿宋_GB2312"/>
          <w:b w:val="0"/>
          <w:bCs/>
          <w:sz w:val="32"/>
          <w:szCs w:val="32"/>
          <w:highlight w:val="none"/>
        </w:rPr>
        <w:t>须承诺中标后若发生重大公共卫生事件，除严格遵照合同规定履行服务职责，同时应无条件配合</w:t>
      </w:r>
      <w:r>
        <w:rPr>
          <w:rFonts w:hint="eastAsia" w:ascii="仿宋_GB2312" w:hAnsi="仿宋_GB2312" w:eastAsia="仿宋_GB2312" w:cs="仿宋_GB2312"/>
          <w:b w:val="0"/>
          <w:bCs/>
          <w:sz w:val="32"/>
          <w:szCs w:val="32"/>
          <w:highlight w:val="none"/>
          <w:lang w:val="en-US" w:eastAsia="zh-CN"/>
        </w:rPr>
        <w:t>医院</w:t>
      </w:r>
      <w:r>
        <w:rPr>
          <w:rFonts w:hint="eastAsia" w:ascii="仿宋_GB2312" w:hAnsi="仿宋_GB2312" w:eastAsia="仿宋_GB2312" w:cs="仿宋_GB2312"/>
          <w:b w:val="0"/>
          <w:bCs/>
          <w:sz w:val="32"/>
          <w:szCs w:val="32"/>
          <w:highlight w:val="none"/>
        </w:rPr>
        <w:t>应对特殊事件所需的一切服务和人员调配，不得以任何理由进行推诿。</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投标方须提供专项承诺函</w:t>
      </w:r>
      <w:r>
        <w:rPr>
          <w:rFonts w:hint="eastAsia" w:ascii="仿宋_GB2312" w:hAnsi="仿宋_GB2312" w:eastAsia="仿宋_GB2312" w:cs="仿宋_GB2312"/>
          <w:b w:val="0"/>
          <w:bCs/>
          <w:sz w:val="32"/>
          <w:szCs w:val="32"/>
          <w:highlight w:val="none"/>
          <w:lang w:eastAsia="zh-CN"/>
        </w:rPr>
        <w:t>）。</w:t>
      </w:r>
    </w:p>
    <w:p w14:paraId="70ECECB8">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投标方</w:t>
      </w:r>
      <w:r>
        <w:rPr>
          <w:rFonts w:hint="eastAsia" w:ascii="仿宋_GB2312" w:hAnsi="仿宋_GB2312" w:eastAsia="仿宋_GB2312" w:cs="仿宋_GB2312"/>
          <w:b w:val="0"/>
          <w:bCs/>
          <w:sz w:val="32"/>
          <w:szCs w:val="32"/>
          <w:highlight w:val="none"/>
        </w:rPr>
        <w:t>必须具备专业的后勤信息化管理软件系统，有能力为</w:t>
      </w:r>
      <w:r>
        <w:rPr>
          <w:rFonts w:hint="eastAsia" w:ascii="仿宋_GB2312" w:hAnsi="仿宋_GB2312" w:eastAsia="仿宋_GB2312" w:cs="仿宋_GB2312"/>
          <w:b w:val="0"/>
          <w:bCs/>
          <w:sz w:val="32"/>
          <w:szCs w:val="32"/>
          <w:highlight w:val="none"/>
          <w:lang w:val="en-US" w:eastAsia="zh-CN"/>
        </w:rPr>
        <w:t>医院</w:t>
      </w:r>
      <w:r>
        <w:rPr>
          <w:rFonts w:hint="eastAsia" w:ascii="仿宋_GB2312" w:hAnsi="仿宋_GB2312" w:eastAsia="仿宋_GB2312" w:cs="仿宋_GB2312"/>
          <w:b w:val="0"/>
          <w:bCs/>
          <w:sz w:val="32"/>
          <w:szCs w:val="32"/>
          <w:highlight w:val="none"/>
        </w:rPr>
        <w:t>后勤管理提供信息化支持</w:t>
      </w:r>
      <w:r>
        <w:rPr>
          <w:rFonts w:hint="eastAsia" w:ascii="仿宋_GB2312" w:hAnsi="仿宋_GB2312" w:eastAsia="仿宋_GB2312" w:cs="仿宋_GB2312"/>
          <w:b w:val="0"/>
          <w:bCs/>
          <w:sz w:val="32"/>
          <w:szCs w:val="32"/>
          <w:highlight w:val="none"/>
          <w:lang w:val="en-US" w:eastAsia="zh-CN"/>
        </w:rPr>
        <w:t>及</w:t>
      </w:r>
      <w:r>
        <w:rPr>
          <w:rFonts w:hint="eastAsia" w:ascii="仿宋_GB2312" w:hAnsi="仿宋_GB2312" w:eastAsia="仿宋_GB2312" w:cs="仿宋_GB2312"/>
          <w:b w:val="0"/>
          <w:bCs/>
          <w:sz w:val="32"/>
          <w:szCs w:val="32"/>
          <w:highlight w:val="none"/>
        </w:rPr>
        <w:t>后勤管理数据分析。</w:t>
      </w:r>
    </w:p>
    <w:p w14:paraId="7F2BF16B">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投标方</w:t>
      </w:r>
      <w:r>
        <w:rPr>
          <w:rFonts w:hint="eastAsia" w:ascii="仿宋_GB2312" w:hAnsi="仿宋_GB2312" w:eastAsia="仿宋_GB2312" w:cs="仿宋_GB2312"/>
          <w:b w:val="0"/>
          <w:bCs/>
          <w:sz w:val="32"/>
          <w:szCs w:val="32"/>
          <w:highlight w:val="none"/>
        </w:rPr>
        <w:t>必须</w:t>
      </w:r>
      <w:r>
        <w:rPr>
          <w:rFonts w:hint="eastAsia" w:ascii="仿宋_GB2312" w:hAnsi="仿宋_GB2312" w:eastAsia="仿宋_GB2312" w:cs="仿宋_GB2312"/>
          <w:b w:val="0"/>
          <w:bCs/>
          <w:sz w:val="32"/>
          <w:szCs w:val="32"/>
          <w:highlight w:val="none"/>
          <w:lang w:val="en-US" w:eastAsia="zh-CN"/>
        </w:rPr>
        <w:t>能够</w:t>
      </w:r>
      <w:r>
        <w:rPr>
          <w:rFonts w:hint="eastAsia" w:ascii="仿宋_GB2312" w:hAnsi="仿宋_GB2312" w:eastAsia="仿宋_GB2312" w:cs="仿宋_GB2312"/>
          <w:b w:val="0"/>
          <w:bCs/>
          <w:sz w:val="32"/>
          <w:szCs w:val="32"/>
          <w:highlight w:val="none"/>
        </w:rPr>
        <w:t>对本项目实施所涉及的服务内容进行6S规范化管理，做到整理、整顿、清扫、清洁、素养和安全,优化各个环节的细化管理,提高后勤服务工作人员的服务意识和后勤工作质量,提升后勤工作的满意度,有效规避安全事故发生，优化资源利用，并且按照</w:t>
      </w:r>
      <w:r>
        <w:rPr>
          <w:rFonts w:hint="eastAsia" w:ascii="仿宋_GB2312" w:hAnsi="仿宋_GB2312" w:eastAsia="仿宋_GB2312" w:cs="仿宋_GB2312"/>
          <w:b w:val="0"/>
          <w:bCs/>
          <w:sz w:val="32"/>
          <w:szCs w:val="32"/>
          <w:highlight w:val="none"/>
          <w:lang w:val="en-US" w:eastAsia="zh-CN"/>
        </w:rPr>
        <w:t>医院</w:t>
      </w:r>
      <w:r>
        <w:rPr>
          <w:rFonts w:hint="eastAsia" w:ascii="仿宋_GB2312" w:hAnsi="仿宋_GB2312" w:eastAsia="仿宋_GB2312" w:cs="仿宋_GB2312"/>
          <w:b w:val="0"/>
          <w:bCs/>
          <w:sz w:val="32"/>
          <w:szCs w:val="32"/>
          <w:highlight w:val="none"/>
        </w:rPr>
        <w:t>的要求执行。</w:t>
      </w:r>
    </w:p>
    <w:p w14:paraId="5A88B216">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严格执行服务承诺，接受医院</w:t>
      </w:r>
      <w:r>
        <w:rPr>
          <w:rFonts w:hint="eastAsia" w:ascii="仿宋_GB2312" w:hAnsi="仿宋_GB2312" w:eastAsia="仿宋_GB2312" w:cs="仿宋_GB2312"/>
          <w:b w:val="0"/>
          <w:bCs/>
          <w:sz w:val="32"/>
          <w:szCs w:val="32"/>
          <w:highlight w:val="none"/>
          <w:lang w:val="en-US" w:eastAsia="zh-CN"/>
        </w:rPr>
        <w:t>职工</w:t>
      </w:r>
      <w:r>
        <w:rPr>
          <w:rFonts w:hint="eastAsia" w:ascii="仿宋_GB2312" w:hAnsi="仿宋_GB2312" w:eastAsia="仿宋_GB2312" w:cs="仿宋_GB2312"/>
          <w:b w:val="0"/>
          <w:bCs/>
          <w:sz w:val="32"/>
          <w:szCs w:val="32"/>
          <w:highlight w:val="none"/>
        </w:rPr>
        <w:t>及群众监督，</w:t>
      </w:r>
      <w:r>
        <w:rPr>
          <w:rFonts w:hint="eastAsia" w:ascii="仿宋_GB2312" w:hAnsi="仿宋_GB2312" w:eastAsia="仿宋_GB2312" w:cs="仿宋_GB2312"/>
          <w:b w:val="0"/>
          <w:bCs/>
          <w:sz w:val="32"/>
          <w:szCs w:val="32"/>
          <w:highlight w:val="none"/>
          <w:lang w:val="en-US" w:eastAsia="zh-CN"/>
        </w:rPr>
        <w:t>每月至少开展一次医院民意调查，收集</w:t>
      </w:r>
      <w:r>
        <w:rPr>
          <w:rFonts w:hint="eastAsia" w:ascii="仿宋_GB2312" w:hAnsi="仿宋_GB2312" w:eastAsia="仿宋_GB2312" w:cs="仿宋_GB2312"/>
          <w:b w:val="0"/>
          <w:bCs/>
          <w:sz w:val="32"/>
          <w:szCs w:val="32"/>
          <w:highlight w:val="none"/>
        </w:rPr>
        <w:t>对后勤服务的意见</w:t>
      </w:r>
      <w:r>
        <w:rPr>
          <w:rFonts w:hint="eastAsia" w:ascii="仿宋_GB2312" w:hAnsi="仿宋_GB2312" w:eastAsia="仿宋_GB2312" w:cs="仿宋_GB2312"/>
          <w:b w:val="0"/>
          <w:bCs/>
          <w:sz w:val="32"/>
          <w:szCs w:val="32"/>
          <w:highlight w:val="none"/>
          <w:lang w:val="en-US" w:eastAsia="zh-CN"/>
        </w:rPr>
        <w:t>建议</w:t>
      </w:r>
      <w:r>
        <w:rPr>
          <w:rFonts w:hint="eastAsia" w:ascii="仿宋_GB2312" w:hAnsi="仿宋_GB2312" w:eastAsia="仿宋_GB2312" w:cs="仿宋_GB2312"/>
          <w:b w:val="0"/>
          <w:bCs/>
          <w:sz w:val="32"/>
          <w:szCs w:val="32"/>
          <w:highlight w:val="none"/>
        </w:rPr>
        <w:t>，对提出合理的建议及时整改。</w:t>
      </w:r>
    </w:p>
    <w:p w14:paraId="0BCE7E97">
      <w:pPr>
        <w:pStyle w:val="9"/>
        <w:keepNext w:val="0"/>
        <w:keepLines w:val="0"/>
        <w:pageBreakBefore w:val="0"/>
        <w:numPr>
          <w:ilvl w:val="0"/>
          <w:numId w:val="4"/>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设立24小时服务值班电话，</w:t>
      </w:r>
      <w:r>
        <w:rPr>
          <w:rFonts w:hint="eastAsia" w:ascii="仿宋_GB2312" w:hAnsi="仿宋_GB2312" w:eastAsia="仿宋_GB2312" w:cs="仿宋_GB2312"/>
          <w:b w:val="0"/>
          <w:bCs/>
          <w:sz w:val="32"/>
          <w:szCs w:val="32"/>
          <w:highlight w:val="none"/>
          <w:lang w:eastAsia="zh-CN"/>
        </w:rPr>
        <w:t>并安排专人值班。能满足并</w:t>
      </w:r>
      <w:r>
        <w:rPr>
          <w:rFonts w:hint="eastAsia" w:ascii="仿宋_GB2312" w:hAnsi="仿宋_GB2312" w:eastAsia="仿宋_GB2312" w:cs="仿宋_GB2312"/>
          <w:b w:val="0"/>
          <w:bCs/>
          <w:sz w:val="32"/>
          <w:szCs w:val="32"/>
          <w:highlight w:val="none"/>
        </w:rPr>
        <w:t>及时</w:t>
      </w:r>
      <w:r>
        <w:rPr>
          <w:rFonts w:hint="eastAsia" w:ascii="仿宋_GB2312" w:hAnsi="仿宋_GB2312" w:eastAsia="仿宋_GB2312" w:cs="仿宋_GB2312"/>
          <w:b w:val="0"/>
          <w:bCs/>
          <w:sz w:val="32"/>
          <w:szCs w:val="32"/>
          <w:highlight w:val="none"/>
          <w:lang w:val="en-US" w:eastAsia="zh-CN"/>
        </w:rPr>
        <w:t>各项服务</w:t>
      </w:r>
      <w:r>
        <w:rPr>
          <w:rFonts w:hint="eastAsia" w:ascii="仿宋_GB2312" w:hAnsi="仿宋_GB2312" w:eastAsia="仿宋_GB2312" w:cs="仿宋_GB2312"/>
          <w:b w:val="0"/>
          <w:bCs/>
          <w:sz w:val="32"/>
          <w:szCs w:val="32"/>
          <w:highlight w:val="none"/>
        </w:rPr>
        <w:t>做出响应，接受使用人对后勤管理服务需求、求助、建议、询问、质疑、投诉</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并对</w:t>
      </w:r>
      <w:r>
        <w:rPr>
          <w:rFonts w:hint="eastAsia" w:ascii="仿宋_GB2312" w:hAnsi="仿宋_GB2312" w:eastAsia="仿宋_GB2312" w:cs="仿宋_GB2312"/>
          <w:b w:val="0"/>
          <w:bCs/>
          <w:sz w:val="32"/>
          <w:szCs w:val="32"/>
          <w:highlight w:val="none"/>
        </w:rPr>
        <w:t>各类信息进行</w:t>
      </w:r>
      <w:r>
        <w:rPr>
          <w:rFonts w:hint="eastAsia" w:ascii="仿宋_GB2312" w:hAnsi="仿宋_GB2312" w:eastAsia="仿宋_GB2312" w:cs="仿宋_GB2312"/>
          <w:b w:val="0"/>
          <w:bCs/>
          <w:sz w:val="32"/>
          <w:szCs w:val="32"/>
          <w:highlight w:val="none"/>
          <w:lang w:val="en-US" w:eastAsia="zh-CN"/>
        </w:rPr>
        <w:t>分类管理，及时</w:t>
      </w:r>
      <w:r>
        <w:rPr>
          <w:rFonts w:hint="eastAsia" w:ascii="仿宋_GB2312" w:hAnsi="仿宋_GB2312" w:eastAsia="仿宋_GB2312" w:cs="仿宋_GB2312"/>
          <w:b w:val="0"/>
          <w:bCs/>
          <w:sz w:val="32"/>
          <w:szCs w:val="32"/>
          <w:highlight w:val="none"/>
        </w:rPr>
        <w:t>反馈</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建立回访制度，做好记录</w:t>
      </w:r>
      <w:r>
        <w:rPr>
          <w:rFonts w:hint="eastAsia" w:ascii="仿宋_GB2312" w:hAnsi="仿宋_GB2312" w:eastAsia="仿宋_GB2312" w:cs="仿宋_GB2312"/>
          <w:b w:val="0"/>
          <w:bCs/>
          <w:sz w:val="32"/>
          <w:szCs w:val="32"/>
          <w:highlight w:val="none"/>
          <w:lang w:eastAsia="zh-CN"/>
        </w:rPr>
        <w:t>。</w:t>
      </w:r>
    </w:p>
    <w:p w14:paraId="2080DE05">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jc w:val="left"/>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w:t>
      </w:r>
      <w:r>
        <w:rPr>
          <w:rFonts w:hint="eastAsia" w:ascii="黑体" w:hAnsi="黑体" w:eastAsia="黑体" w:cs="黑体"/>
          <w:b w:val="0"/>
          <w:bCs/>
          <w:i w:val="0"/>
          <w:iCs w:val="0"/>
          <w:color w:val="000000"/>
          <w:kern w:val="0"/>
          <w:sz w:val="32"/>
          <w:szCs w:val="32"/>
          <w:highlight w:val="none"/>
          <w:u w:val="none"/>
          <w:lang w:val="en-US" w:eastAsia="zh-CN" w:bidi="ar"/>
        </w:rPr>
        <w:t>房屋养护维护</w:t>
      </w:r>
    </w:p>
    <w:p w14:paraId="5746F6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i w:val="0"/>
          <w:iCs w:val="0"/>
          <w:color w:val="000000"/>
          <w:kern w:val="0"/>
          <w:sz w:val="32"/>
          <w:szCs w:val="32"/>
          <w:highlight w:val="none"/>
          <w:u w:val="none"/>
          <w:lang w:val="en-US" w:eastAsia="zh-CN" w:bidi="ar"/>
        </w:rPr>
      </w:pPr>
      <w:r>
        <w:rPr>
          <w:rFonts w:hint="eastAsia" w:ascii="仿宋_GB2312" w:hAnsi="仿宋_GB2312" w:eastAsia="仿宋_GB2312" w:cs="仿宋_GB2312"/>
          <w:b/>
          <w:bCs/>
          <w:i w:val="0"/>
          <w:iCs w:val="0"/>
          <w:color w:val="000000"/>
          <w:kern w:val="0"/>
          <w:sz w:val="32"/>
          <w:szCs w:val="32"/>
          <w:highlight w:val="none"/>
          <w:u w:val="none"/>
          <w:lang w:val="en-US" w:eastAsia="zh-CN" w:bidi="ar"/>
        </w:rPr>
        <w:t>1.服务能力和技术标准</w:t>
      </w:r>
    </w:p>
    <w:p w14:paraId="1953324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lang w:eastAsia="zh-CN"/>
        </w:rPr>
        <w:t>房屋维修维护及工程施工质量及管理需</w:t>
      </w:r>
      <w:r>
        <w:rPr>
          <w:rFonts w:hint="eastAsia" w:ascii="仿宋_GB2312" w:hAnsi="仿宋_GB2312" w:eastAsia="仿宋_GB2312" w:cs="仿宋_GB2312"/>
          <w:i w:val="0"/>
          <w:iCs w:val="0"/>
          <w:color w:val="auto"/>
          <w:kern w:val="0"/>
          <w:sz w:val="32"/>
          <w:szCs w:val="32"/>
          <w:highlight w:val="none"/>
          <w:u w:val="none"/>
          <w:lang w:val="en-US" w:eastAsia="zh-CN" w:bidi="ar"/>
        </w:rPr>
        <w:t>符合国家强制性标准（如GB50300《建筑工程施工质量验收统一标准》及</w:t>
      </w:r>
      <w:r>
        <w:rPr>
          <w:rFonts w:hint="eastAsia" w:ascii="仿宋_GB2312" w:hAnsi="仿宋_GB2312" w:eastAsia="仿宋_GB2312" w:cs="仿宋_GB2312"/>
          <w:color w:val="auto"/>
          <w:sz w:val="32"/>
          <w:szCs w:val="32"/>
        </w:rPr>
        <w:t>《建设工程安全生产管理条例》</w:t>
      </w:r>
      <w:r>
        <w:rPr>
          <w:rFonts w:hint="eastAsia" w:ascii="仿宋_GB2312" w:hAnsi="仿宋_GB2312" w:eastAsia="仿宋_GB2312" w:cs="仿宋_GB2312"/>
          <w:color w:val="auto"/>
          <w:sz w:val="32"/>
          <w:szCs w:val="32"/>
          <w:lang w:eastAsia="zh-CN"/>
        </w:rPr>
        <w:t>等标准要求。</w:t>
      </w:r>
    </w:p>
    <w:p w14:paraId="3EDB2FAE">
      <w:pPr>
        <w:pStyle w:val="9"/>
        <w:keepNext w:val="0"/>
        <w:keepLines w:val="0"/>
        <w:pageBreakBefore w:val="0"/>
        <w:kinsoku/>
        <w:wordWrap/>
        <w:overflowPunct/>
        <w:topLinePunct w:val="0"/>
        <w:autoSpaceDE/>
        <w:autoSpaceDN/>
        <w:bidi w:val="0"/>
        <w:adjustRightInd/>
        <w:snapToGrid w:val="0"/>
        <w:spacing w:beforeAutospacing="0" w:afterAutospacing="0" w:line="560" w:lineRule="exact"/>
        <w:jc w:val="left"/>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楷体_GB2312" w:hAnsi="楷体_GB2312" w:eastAsia="楷体_GB2312" w:cs="楷体_GB2312"/>
          <w:b/>
          <w:bCs w:val="0"/>
          <w:sz w:val="32"/>
          <w:szCs w:val="32"/>
          <w:highlight w:val="none"/>
          <w:lang w:val="en-US" w:eastAsia="zh-CN"/>
        </w:rPr>
        <w:t>2.服务要求</w:t>
      </w:r>
    </w:p>
    <w:p w14:paraId="1503F578">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落实巡查制度。对医院所有房屋实行每日巡检，每月汇总，季度复盘，检面查点，发现问题及时处理。遇到较重问题时，立即向医院汇报，采取应急措施保证安全。</w:t>
      </w:r>
    </w:p>
    <w:p w14:paraId="44DB926E">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保证房屋的使用功能和安全，维护房屋外观完好，延长房屋使用寿命，充分发挥房屋的使用价值。房屋及配套设施完好率99%以上，房屋零修、急修及时率为100%，中大修工程质量合格率为100%，重大维修工程回访率为100%。</w:t>
      </w:r>
    </w:p>
    <w:p w14:paraId="0183177A">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保证房屋承重及抗震结构部位安全、正常使用。使用功能完好，技术规范、无鼓无脱、无渗水、无渗漏，墙面整洁无霉、无缺损，隔热层完好无损。</w:t>
      </w:r>
    </w:p>
    <w:p w14:paraId="4826FB69">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保证避雷网无间断，检查各种避雷装置焊接点牢固可靠，时常测试端避雷情况，保证电阻小于4欧姆，公共通道、门厅、楼梯间扶手完好，无张贴痕迹，避雷网每年刷一次油漆，防止锈蚀。</w:t>
      </w:r>
    </w:p>
    <w:p w14:paraId="6BDB8695">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因施工质量原因造成结构问题，由乙方无法独立解决的，向甲方提供有效解决措施，并协助甲方对接其他单位进行处理。</w:t>
      </w:r>
    </w:p>
    <w:p w14:paraId="222777B8">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每年雨季前对住户外窗台进行一次密封维护检查，杜绝雨水侵入。</w:t>
      </w:r>
    </w:p>
    <w:p w14:paraId="733F3DE2">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每年全面修补一次屋面隔热层板，重无损。</w:t>
      </w:r>
    </w:p>
    <w:p w14:paraId="2AD9A750">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default"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每年对屋面防水破损，渗漏层检修一次。</w:t>
      </w:r>
    </w:p>
    <w:p w14:paraId="295B1117">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检查，防止虫害及腐蚀性液部负责组织实施。</w:t>
      </w:r>
    </w:p>
    <w:p w14:paraId="65E42E6F">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无渗漏及损坏，维修无效的，中标方进行重修重补。</w:t>
      </w:r>
    </w:p>
    <w:p w14:paraId="1EA4443C">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引入绿色环保型维修养护的概念，编制科学性和操作性强的修缮养护计划，应用环保型新材料、新工艺进行实施。同时对房屋本体及公用设施加强防冻、防裂、防潮、防滑的管理。</w:t>
      </w:r>
    </w:p>
    <w:p w14:paraId="78FDF8AF">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在保修期内，房屋建筑的主体结构、防水工程和装饰工程出现的质量问题，中标方应积极配合政府相关部门进行检查并进行整改，以书面形式及时报相关整改情况到采购方相关部门。</w:t>
      </w:r>
    </w:p>
    <w:p w14:paraId="2BFDC537">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根据日常巡视检查的结果，乙方组织专业人员对房屋建筑的轻微损伤进行日常零星维修养护工作。按时组织房屋定期查勘和季节性查勘工作，全面地了解房屋建筑完损状况，确定房屋的完损等级，以此制订、补充、完善房屋建筑的定期维护计划。另外，遇大风、暴雨等恶劣天气，及时对房屋建筑的基础、外墙、金属构件、屋面等易受直接影响的结构进行全面检查，根据检查结果制订针对性的维护计划和实施方案。</w:t>
      </w:r>
    </w:p>
    <w:p w14:paraId="71547603">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玻璃幕墙的修缮与养护。由玻璃幕墙易受大风、暴雨等恶劣天气的破坏性影响，管理处将重视对玻璃幕墙的检查和维护工作，以确保结构的安全性。定期对预埋和连接构件的检查和防锈处理，对于松动或其它异常情况及时向市政府相关部门报告，在雨季加强对玻璃幕墙的检查，发现异常情况及时采取补救措施。</w:t>
      </w:r>
    </w:p>
    <w:p w14:paraId="20D88AD7">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砌体结构的修缮与养护。主要是砌体裂缝和腐蚀砌体的修缮及砌体结构的承重构件（如墙、柱等）的加固，以确保房屋建筑的使用功能。</w:t>
      </w:r>
    </w:p>
    <w:p w14:paraId="0F3742FA">
      <w:pPr>
        <w:pStyle w:val="10"/>
        <w:keepNext w:val="0"/>
        <w:keepLines w:val="0"/>
        <w:pageBreakBefore w:val="0"/>
        <w:widowControl w:val="0"/>
        <w:numPr>
          <w:ilvl w:val="2"/>
          <w:numId w:val="5"/>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房屋防水工程的修缮与养护。如屋面防水层在使用过程中出现开裂、破损、起鼓和剥离等损坏，引起渗漏水。乙方应在第一时间与甲方联系，并启动应急预案，及时止漏。建立技术档案、定期检查、合理施工、及时修复。</w:t>
      </w:r>
    </w:p>
    <w:p w14:paraId="0B4AF73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i w:val="0"/>
          <w:iCs w:val="0"/>
          <w:color w:val="auto"/>
          <w:kern w:val="0"/>
          <w:sz w:val="32"/>
          <w:szCs w:val="32"/>
          <w:u w:val="none"/>
          <w:lang w:val="en-US" w:eastAsia="zh-CN" w:bidi="ar"/>
        </w:rPr>
      </w:pPr>
      <w:r>
        <w:rPr>
          <w:rFonts w:hint="eastAsia" w:ascii="仿宋_GB2312" w:hAnsi="仿宋_GB2312" w:eastAsia="仿宋_GB2312" w:cs="仿宋_GB2312"/>
          <w:b/>
          <w:bCs/>
          <w:i w:val="0"/>
          <w:iCs w:val="0"/>
          <w:color w:val="auto"/>
          <w:kern w:val="0"/>
          <w:sz w:val="32"/>
          <w:szCs w:val="32"/>
          <w:u w:val="none"/>
          <w:lang w:val="en-US" w:eastAsia="zh-CN" w:bidi="ar"/>
        </w:rPr>
        <w:t>3.维修材料和费用</w:t>
      </w:r>
    </w:p>
    <w:p w14:paraId="07F50502">
      <w:pPr>
        <w:pStyle w:val="10"/>
        <w:keepNext w:val="0"/>
        <w:keepLines w:val="0"/>
        <w:pageBreakBefore w:val="0"/>
        <w:widowControl w:val="0"/>
        <w:numPr>
          <w:ilvl w:val="2"/>
          <w:numId w:val="6"/>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投标方申报同类产品市场价的下浮率。</w:t>
      </w:r>
    </w:p>
    <w:p w14:paraId="33DE8D56">
      <w:pPr>
        <w:pStyle w:val="10"/>
        <w:keepNext w:val="0"/>
        <w:keepLines w:val="0"/>
        <w:pageBreakBefore w:val="0"/>
        <w:widowControl w:val="0"/>
        <w:numPr>
          <w:ilvl w:val="2"/>
          <w:numId w:val="6"/>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零星维修材料在200元以下的由中标公司自行负责。</w:t>
      </w:r>
    </w:p>
    <w:p w14:paraId="0A0B4909">
      <w:pPr>
        <w:pStyle w:val="10"/>
        <w:keepNext w:val="0"/>
        <w:keepLines w:val="0"/>
        <w:pageBreakBefore w:val="0"/>
        <w:widowControl w:val="0"/>
        <w:numPr>
          <w:ilvl w:val="2"/>
          <w:numId w:val="6"/>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大型维修及所需维修材料费在200元以上的由中标公司进行自行采购，垫付施工后，按照《贵州省建筑与工程计价定额》（2016版）《贵州省通用安装工程计价定额》（2016版）及相关定额配套文件，优先执行。如无定额标识执行市场价，经审计审定后由甲方支付。</w:t>
      </w:r>
    </w:p>
    <w:p w14:paraId="2F6FF01C">
      <w:pPr>
        <w:pStyle w:val="10"/>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left="357" w:leftChars="0" w:hanging="357" w:firstLineChars="0"/>
        <w:jc w:val="both"/>
        <w:textAlignment w:val="auto"/>
        <w:rPr>
          <w:rFonts w:hint="eastAsia" w:ascii="楷体_GB2312" w:hAnsi="楷体_GB2312" w:eastAsia="楷体_GB2312" w:cs="楷体_GB2312"/>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lang w:val="en-US" w:eastAsia="zh-CN" w:bidi="ar"/>
        </w:rPr>
        <w:t>（三）给排水运行</w:t>
      </w:r>
      <w:r>
        <w:rPr>
          <w:rFonts w:hint="eastAsia" w:ascii="黑体" w:hAnsi="黑体" w:eastAsia="黑体" w:cs="黑体"/>
          <w:b w:val="0"/>
          <w:bCs w:val="0"/>
          <w:i w:val="0"/>
          <w:iCs w:val="0"/>
          <w:color w:val="000000"/>
          <w:kern w:val="0"/>
          <w:sz w:val="32"/>
          <w:szCs w:val="32"/>
          <w:u w:val="none"/>
          <w:lang w:val="en-US" w:eastAsia="zh-CN" w:bidi="ar"/>
        </w:rPr>
        <w:t>维护</w:t>
      </w:r>
    </w:p>
    <w:p w14:paraId="76325259">
      <w:pPr>
        <w:pStyle w:val="10"/>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firstLine="321" w:firstLineChars="100"/>
        <w:jc w:val="both"/>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服务内容及服务要求</w:t>
      </w:r>
    </w:p>
    <w:p w14:paraId="7E77F328">
      <w:pPr>
        <w:pStyle w:val="10"/>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完成甲方服务范围所涉及水电的维修维护工作，给水、排水设备设施的安全检查、维护保养及故障的修复；含非工程性给排水管网改造施工的穿墙、打孔、切割等。</w:t>
      </w:r>
    </w:p>
    <w:p w14:paraId="4270FD45">
      <w:pPr>
        <w:pStyle w:val="10"/>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不包含水电设备、设施及维护维保中更换的零配件和材料。中标方根据甲方审核确定维修需求后进行更换，所使用的耗材根据投标文件的材料清单报价结合市场价格，经审计审定后由甲方进行支付。中标方提供的零配件和材料的质保期为一年。</w:t>
      </w:r>
    </w:p>
    <w:p w14:paraId="30A0CC52">
      <w:pPr>
        <w:pStyle w:val="10"/>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中标方根据甲方提供的（包含但不限于清单范围）日常维修所需的材料清单，乙方进行报价。</w:t>
      </w:r>
    </w:p>
    <w:p w14:paraId="6BEACBA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357" w:leftChars="0" w:right="-60" w:rightChars="0" w:firstLine="640" w:firstLineChars="200"/>
        <w:jc w:val="left"/>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中标方</w:t>
      </w:r>
      <w:r>
        <w:rPr>
          <w:rFonts w:hint="default" w:ascii="仿宋_GB2312" w:hAnsi="仿宋_GB2312" w:eastAsia="仿宋_GB2312" w:cs="仿宋_GB2312"/>
          <w:i w:val="0"/>
          <w:iCs w:val="0"/>
          <w:color w:val="auto"/>
          <w:kern w:val="0"/>
          <w:sz w:val="32"/>
          <w:szCs w:val="32"/>
          <w:u w:val="none"/>
          <w:lang w:val="en-US" w:eastAsia="zh-CN" w:bidi="ar"/>
        </w:rPr>
        <w:t>24小时驻场值班，实时响应水电报修</w:t>
      </w:r>
      <w:r>
        <w:rPr>
          <w:rFonts w:hint="eastAsia" w:ascii="仿宋_GB2312" w:hAnsi="仿宋_GB2312" w:eastAsia="仿宋_GB2312" w:cs="仿宋_GB2312"/>
          <w:i w:val="0"/>
          <w:iCs w:val="0"/>
          <w:color w:val="auto"/>
          <w:kern w:val="0"/>
          <w:sz w:val="32"/>
          <w:szCs w:val="32"/>
          <w:u w:val="none"/>
          <w:lang w:val="en-US" w:eastAsia="zh-CN" w:bidi="ar"/>
        </w:rPr>
        <w:t>。普通</w:t>
      </w:r>
      <w:r>
        <w:rPr>
          <w:rFonts w:hint="default" w:ascii="仿宋_GB2312" w:hAnsi="仿宋_GB2312" w:eastAsia="仿宋_GB2312" w:cs="仿宋_GB2312"/>
          <w:i w:val="0"/>
          <w:iCs w:val="0"/>
          <w:color w:val="auto"/>
          <w:kern w:val="0"/>
          <w:sz w:val="32"/>
          <w:szCs w:val="32"/>
          <w:u w:val="none"/>
          <w:lang w:val="en-US" w:eastAsia="zh-CN" w:bidi="ar"/>
        </w:rPr>
        <w:t>故障需</w:t>
      </w:r>
      <w:r>
        <w:rPr>
          <w:rFonts w:hint="eastAsia" w:ascii="仿宋_GB2312" w:hAnsi="仿宋_GB2312" w:eastAsia="仿宋_GB2312" w:cs="仿宋_GB2312"/>
          <w:i w:val="0"/>
          <w:iCs w:val="0"/>
          <w:color w:val="auto"/>
          <w:kern w:val="0"/>
          <w:sz w:val="32"/>
          <w:szCs w:val="32"/>
          <w:u w:val="none"/>
          <w:lang w:val="en-US" w:eastAsia="zh-CN" w:bidi="ar"/>
        </w:rPr>
        <w:t>1</w:t>
      </w:r>
      <w:r>
        <w:rPr>
          <w:rFonts w:hint="default" w:ascii="仿宋_GB2312" w:hAnsi="仿宋_GB2312" w:eastAsia="仿宋_GB2312" w:cs="仿宋_GB2312"/>
          <w:i w:val="0"/>
          <w:iCs w:val="0"/>
          <w:color w:val="auto"/>
          <w:kern w:val="0"/>
          <w:sz w:val="32"/>
          <w:szCs w:val="32"/>
          <w:u w:val="none"/>
          <w:lang w:val="en-US" w:eastAsia="zh-CN" w:bidi="ar"/>
        </w:rPr>
        <w:t>小时内到场处理</w:t>
      </w:r>
      <w:r>
        <w:rPr>
          <w:rFonts w:hint="eastAsia" w:ascii="仿宋_GB2312" w:hAnsi="仿宋_GB2312" w:eastAsia="仿宋_GB2312" w:cs="仿宋_GB2312"/>
          <w:i w:val="0"/>
          <w:iCs w:val="0"/>
          <w:color w:val="auto"/>
          <w:kern w:val="0"/>
          <w:sz w:val="32"/>
          <w:szCs w:val="32"/>
          <w:u w:val="none"/>
          <w:lang w:val="en-US" w:eastAsia="zh-CN" w:bidi="ar"/>
        </w:rPr>
        <w:t>，影响医疗正常工作运转的紧急故障需在5分钟内到场处理。（提供承诺函）。</w:t>
      </w:r>
    </w:p>
    <w:p w14:paraId="0CAC3EB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357" w:leftChars="0" w:right="-60" w:rightChars="0" w:firstLine="708" w:firstLineChars="200"/>
        <w:jc w:val="left"/>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spacing w:val="17"/>
          <w:sz w:val="32"/>
          <w:szCs w:val="32"/>
          <w:lang w:eastAsia="zh-CN"/>
        </w:rPr>
        <w:t>驻点工作人员熟悉</w:t>
      </w:r>
      <w:r>
        <w:rPr>
          <w:rFonts w:hint="eastAsia" w:ascii="仿宋_GB2312" w:hAnsi="仿宋_GB2312" w:eastAsia="仿宋_GB2312" w:cs="仿宋_GB2312"/>
          <w:spacing w:val="17"/>
          <w:sz w:val="32"/>
          <w:szCs w:val="32"/>
        </w:rPr>
        <w:t>水电设备(设施)的工作性能、用途及运行状态，</w:t>
      </w:r>
      <w:r>
        <w:rPr>
          <w:rFonts w:hint="eastAsia" w:ascii="仿宋_GB2312" w:hAnsi="仿宋_GB2312" w:eastAsia="仿宋_GB2312" w:cs="仿宋_GB2312"/>
          <w:spacing w:val="17"/>
          <w:sz w:val="32"/>
          <w:szCs w:val="32"/>
          <w:lang w:eastAsia="zh-CN"/>
        </w:rPr>
        <w:t>定期</w:t>
      </w:r>
      <w:r>
        <w:rPr>
          <w:rFonts w:hint="eastAsia" w:ascii="仿宋_GB2312" w:hAnsi="仿宋_GB2312" w:eastAsia="仿宋_GB2312" w:cs="仿宋_GB2312"/>
          <w:spacing w:val="18"/>
          <w:sz w:val="32"/>
          <w:szCs w:val="32"/>
        </w:rPr>
        <w:t>对</w:t>
      </w:r>
      <w:r>
        <w:rPr>
          <w:rFonts w:hint="eastAsia" w:ascii="仿宋_GB2312" w:hAnsi="仿宋_GB2312" w:eastAsia="仿宋_GB2312" w:cs="仿宋_GB2312"/>
          <w:spacing w:val="18"/>
          <w:sz w:val="32"/>
          <w:szCs w:val="32"/>
          <w:lang w:eastAsia="zh-CN"/>
        </w:rPr>
        <w:t>所辖</w:t>
      </w:r>
      <w:r>
        <w:rPr>
          <w:rFonts w:hint="eastAsia" w:ascii="仿宋_GB2312" w:hAnsi="仿宋_GB2312" w:eastAsia="仿宋_GB2312" w:cs="仿宋_GB2312"/>
          <w:spacing w:val="18"/>
          <w:sz w:val="32"/>
          <w:szCs w:val="32"/>
        </w:rPr>
        <w:t>区域内所有的水电</w:t>
      </w:r>
      <w:r>
        <w:rPr>
          <w:rFonts w:hint="eastAsia" w:ascii="仿宋_GB2312" w:hAnsi="仿宋_GB2312" w:eastAsia="仿宋_GB2312" w:cs="仿宋_GB2312"/>
          <w:spacing w:val="17"/>
          <w:sz w:val="32"/>
          <w:szCs w:val="32"/>
        </w:rPr>
        <w:t>设施进行</w:t>
      </w:r>
      <w:r>
        <w:rPr>
          <w:rFonts w:hint="eastAsia" w:ascii="仿宋_GB2312" w:hAnsi="仿宋_GB2312" w:eastAsia="仿宋_GB2312" w:cs="仿宋_GB2312"/>
          <w:spacing w:val="4"/>
          <w:sz w:val="32"/>
          <w:szCs w:val="32"/>
        </w:rPr>
        <w:t>巡查，发现故障及事故隐患及时处理，并做好</w:t>
      </w:r>
      <w:r>
        <w:rPr>
          <w:rFonts w:hint="eastAsia" w:ascii="仿宋_GB2312" w:hAnsi="仿宋_GB2312" w:eastAsia="仿宋_GB2312" w:cs="仿宋_GB2312"/>
          <w:spacing w:val="4"/>
          <w:sz w:val="32"/>
          <w:szCs w:val="32"/>
          <w:lang w:eastAsia="zh-CN"/>
        </w:rPr>
        <w:t>巡查和</w:t>
      </w:r>
      <w:r>
        <w:rPr>
          <w:rFonts w:hint="eastAsia" w:ascii="仿宋_GB2312" w:hAnsi="仿宋_GB2312" w:eastAsia="仿宋_GB2312" w:cs="仿宋_GB2312"/>
          <w:spacing w:val="4"/>
          <w:sz w:val="32"/>
          <w:szCs w:val="32"/>
        </w:rPr>
        <w:t>处置记录</w:t>
      </w:r>
      <w:r>
        <w:rPr>
          <w:rFonts w:hint="eastAsia" w:ascii="仿宋_GB2312" w:hAnsi="仿宋_GB2312" w:eastAsia="仿宋_GB2312" w:cs="仿宋_GB2312"/>
          <w:i w:val="0"/>
          <w:iCs w:val="0"/>
          <w:color w:val="auto"/>
          <w:kern w:val="0"/>
          <w:sz w:val="32"/>
          <w:szCs w:val="32"/>
          <w:u w:val="none"/>
          <w:lang w:val="en-US" w:eastAsia="zh-CN" w:bidi="ar"/>
        </w:rPr>
        <w:t>。</w:t>
      </w:r>
    </w:p>
    <w:p w14:paraId="23529CE1">
      <w:pPr>
        <w:pStyle w:val="10"/>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357" w:leftChars="0" w:firstLine="640" w:firstLineChars="200"/>
        <w:jc w:val="both"/>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维护照明系统、动力设备、暖通设施及水电表具，确保正常运行.</w:t>
      </w:r>
    </w:p>
    <w:p w14:paraId="66058600">
      <w:pPr>
        <w:pStyle w:val="10"/>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357" w:leftChars="0" w:firstLine="660" w:firstLineChars="200"/>
        <w:jc w:val="both"/>
        <w:textAlignment w:val="auto"/>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color w:val="auto"/>
          <w:spacing w:val="5"/>
          <w:sz w:val="32"/>
          <w:szCs w:val="32"/>
          <w:lang w:eastAsia="zh-CN"/>
        </w:rPr>
        <w:t>协助</w:t>
      </w:r>
      <w:r>
        <w:rPr>
          <w:rFonts w:hint="eastAsia" w:ascii="仿宋_GB2312" w:hAnsi="仿宋_GB2312" w:eastAsia="仿宋_GB2312" w:cs="仿宋_GB2312"/>
          <w:color w:val="auto"/>
          <w:spacing w:val="5"/>
          <w:sz w:val="32"/>
          <w:szCs w:val="32"/>
          <w:lang w:val="en-US" w:eastAsia="zh-CN"/>
        </w:rPr>
        <w:t>采购</w:t>
      </w:r>
      <w:r>
        <w:rPr>
          <w:rFonts w:hint="eastAsia" w:ascii="仿宋_GB2312" w:hAnsi="仿宋_GB2312" w:eastAsia="仿宋_GB2312" w:cs="仿宋_GB2312"/>
          <w:color w:val="auto"/>
          <w:spacing w:val="5"/>
          <w:sz w:val="32"/>
          <w:szCs w:val="32"/>
          <w:lang w:eastAsia="zh-CN"/>
        </w:rPr>
        <w:t>方</w:t>
      </w:r>
      <w:r>
        <w:rPr>
          <w:rFonts w:hint="eastAsia" w:ascii="仿宋_GB2312" w:hAnsi="仿宋_GB2312" w:eastAsia="仿宋_GB2312" w:cs="仿宋_GB2312"/>
          <w:color w:val="auto"/>
          <w:spacing w:val="5"/>
          <w:sz w:val="32"/>
          <w:szCs w:val="32"/>
        </w:rPr>
        <w:t>对医院的用水用电每月检查、抄表，定期把情况</w:t>
      </w:r>
      <w:r>
        <w:rPr>
          <w:rFonts w:hint="eastAsia" w:ascii="仿宋_GB2312" w:hAnsi="仿宋_GB2312" w:eastAsia="仿宋_GB2312" w:cs="仿宋_GB2312"/>
          <w:color w:val="auto"/>
          <w:spacing w:val="5"/>
          <w:sz w:val="32"/>
          <w:szCs w:val="32"/>
          <w:lang w:eastAsia="zh-CN"/>
        </w:rPr>
        <w:t>和相关</w:t>
      </w:r>
      <w:r>
        <w:rPr>
          <w:rFonts w:hint="eastAsia" w:ascii="仿宋_GB2312" w:hAnsi="仿宋_GB2312" w:eastAsia="仿宋_GB2312" w:cs="仿宋_GB2312"/>
          <w:color w:val="auto"/>
          <w:spacing w:val="-4"/>
          <w:sz w:val="32"/>
          <w:szCs w:val="32"/>
        </w:rPr>
        <w:t>数据送总务科。</w:t>
      </w:r>
    </w:p>
    <w:p w14:paraId="3A41816F">
      <w:pPr>
        <w:pStyle w:val="10"/>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left="357" w:leftChars="0" w:hanging="357" w:firstLineChars="0"/>
        <w:jc w:val="both"/>
        <w:textAlignment w:val="auto"/>
        <w:rPr>
          <w:rFonts w:hint="eastAsia" w:ascii="黑体" w:hAnsi="黑体" w:eastAsia="黑体" w:cs="黑体"/>
          <w:b/>
          <w:bCs/>
          <w:i w:val="0"/>
          <w:iCs w:val="0"/>
          <w:color w:val="000000"/>
          <w:kern w:val="0"/>
          <w:sz w:val="32"/>
          <w:szCs w:val="32"/>
          <w:lang w:val="en-US" w:eastAsia="zh-CN" w:bidi="ar"/>
        </w:rPr>
      </w:pPr>
      <w:r>
        <w:rPr>
          <w:rFonts w:hint="eastAsia" w:ascii="黑体" w:hAnsi="黑体" w:eastAsia="黑体" w:cs="黑体"/>
          <w:b/>
          <w:bCs/>
          <w:i w:val="0"/>
          <w:iCs w:val="0"/>
          <w:color w:val="000000"/>
          <w:kern w:val="0"/>
          <w:sz w:val="32"/>
          <w:szCs w:val="32"/>
          <w:lang w:val="en-US" w:eastAsia="zh-CN" w:bidi="ar"/>
        </w:rPr>
        <w:t>（四）供电运行维护。</w:t>
      </w:r>
    </w:p>
    <w:p w14:paraId="75D02D5D">
      <w:pPr>
        <w:keepNext w:val="0"/>
        <w:keepLines w:val="0"/>
        <w:widowControl/>
        <w:numPr>
          <w:ilvl w:val="0"/>
          <w:numId w:val="0"/>
        </w:numPr>
        <w:suppressLineNumbers w:val="0"/>
        <w:wordWrap w:val="0"/>
        <w:spacing w:before="0" w:beforeAutospacing="1" w:after="0" w:afterAutospacing="1"/>
        <w:ind w:left="420" w:leftChars="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1.服务范围</w:t>
      </w:r>
    </w:p>
    <w:p w14:paraId="5D5FDC43">
      <w:pPr>
        <w:keepNext w:val="0"/>
        <w:keepLines w:val="0"/>
        <w:widowControl/>
        <w:numPr>
          <w:ilvl w:val="0"/>
          <w:numId w:val="0"/>
        </w:numPr>
        <w:suppressLineNumbers w:val="0"/>
        <w:wordWrap w:val="0"/>
        <w:spacing w:before="0" w:beforeAutospacing="1" w:after="0" w:afterAutospacing="1"/>
        <w:ind w:firstLine="640" w:firstLineChars="20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服务范围涵盖全院高压配电设备，包含高压盘柜、变压器、分接箱、开关箱、高压电缆及低压盘柜；低压系统和备用发电机例行维保、日常运维，停电时电力投送以及供电系统的设备巡检、维护保养、故障抢修等工作。</w:t>
      </w:r>
    </w:p>
    <w:p w14:paraId="0BC49FC3">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21" w:firstLineChars="100"/>
        <w:jc w:val="both"/>
        <w:textAlignment w:val="auto"/>
        <w:rPr>
          <w:rFonts w:hint="eastAsia" w:ascii="仿宋_GB2312" w:hAnsi="仿宋_GB2312" w:eastAsia="仿宋_GB2312" w:cs="仿宋_GB2312"/>
          <w:b/>
          <w:bCs/>
          <w:i w:val="0"/>
          <w:iCs w:val="0"/>
          <w:color w:val="auto"/>
          <w:kern w:val="0"/>
          <w:sz w:val="32"/>
          <w:szCs w:val="32"/>
          <w:highlight w:val="none"/>
          <w:u w:val="none"/>
          <w:lang w:val="en-US" w:eastAsia="zh-CN" w:bidi="ar"/>
        </w:rPr>
      </w:pPr>
      <w:r>
        <w:rPr>
          <w:rFonts w:hint="eastAsia" w:ascii="仿宋_GB2312" w:hAnsi="仿宋_GB2312" w:eastAsia="仿宋_GB2312" w:cs="仿宋_GB2312"/>
          <w:b/>
          <w:bCs/>
          <w:i w:val="0"/>
          <w:iCs w:val="0"/>
          <w:color w:val="auto"/>
          <w:kern w:val="0"/>
          <w:sz w:val="32"/>
          <w:szCs w:val="32"/>
          <w:highlight w:val="none"/>
          <w:u w:val="none"/>
          <w:lang w:val="en-US" w:eastAsia="zh-CN" w:bidi="ar"/>
        </w:rPr>
        <w:t>2、服务要求</w:t>
      </w:r>
    </w:p>
    <w:p w14:paraId="24CD8A1E">
      <w:pPr>
        <w:numPr>
          <w:ilvl w:val="2"/>
          <w:numId w:val="9"/>
        </w:numPr>
        <w:ind w:left="0" w:leftChars="0" w:firstLine="402" w:firstLineChars="0"/>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负责全院用电安全管理。</w:t>
      </w:r>
    </w:p>
    <w:p w14:paraId="4AD52890">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每天对高低压配电室的设备进行巡检，包括变压器、开关柜、配电箱等，及时发现设备的异常情况，如发热、放电、异响等，并进行处理或上报。</w:t>
      </w:r>
    </w:p>
    <w:p w14:paraId="00C62CC4">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制定详细的设备维护保养计划和应急预案，对高低压设备进行定期的清洁、紧固、润滑、调试等保养工作，确保设备的性能和安全可靠性，在设备出现故障时能够快速响应，及时修复，减少停电时间。</w:t>
      </w:r>
    </w:p>
    <w:p w14:paraId="7258B5AD">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具备快速响应和处理突发故障的能力，在医院电力系统出现故障时，能够迅速到达现场，进行故障排查和修复，保障医院的正常供电。</w:t>
      </w:r>
    </w:p>
    <w:p w14:paraId="111029AC">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提供24小时值班服务，随时响应医院的电力故障报修。建立完善的服务质量跟踪和反馈机制，定期对服务质量进行评估和改进具备充足的备品备件储备，确保在设备故障时能够及时更换，缩短维修时间。</w:t>
      </w:r>
    </w:p>
    <w:p w14:paraId="73F60B11">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建立完善的服务质量管理体系，确保服务质量符合相关标准和医院的要求。</w:t>
      </w:r>
    </w:p>
    <w:p w14:paraId="48D9ACE2">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严格遵守国家和地方有关电力安全的法律法规，制定完善的安全管理制度和操作规程。应遵守医院的管理制度，保护医院的现场环境及其他设备设施。</w:t>
      </w:r>
    </w:p>
    <w:p w14:paraId="4C991C0E">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对运维人员进行定期的安全培训和考核，确保其掌握安全操作技能和应急处理方法。在运维工作中，严格执行安全防护措施，如设置警示标志、使用绝缘工具等，防止发生安全事故。</w:t>
      </w:r>
    </w:p>
    <w:p w14:paraId="55B97FC3">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能够提供电力系统的技术咨询和建议，协助医院进行电力系统的优化和改造，提高电力系统的运行效率和安全性。</w:t>
      </w:r>
    </w:p>
    <w:p w14:paraId="3C9E75B8">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具备先进的检测设备和技术，如红外热成像检测、局部放电检测等，对高低压设备进行精确的检测和诊断。</w:t>
      </w:r>
    </w:p>
    <w:p w14:paraId="3B0869FF">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为助力医院完成省级节水型单位建设，从供水管网的规划设计、材料选择、监测管理以及维护优化等方面提出具体建议，促使医院完成水平衡建设以及完成节水型单位的建设。</w:t>
      </w:r>
    </w:p>
    <w:p w14:paraId="079647CA">
      <w:pPr>
        <w:numPr>
          <w:ilvl w:val="2"/>
          <w:numId w:val="9"/>
        </w:numPr>
        <w:ind w:left="0" w:leftChars="0" w:firstLine="402" w:firstLineChars="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i w:val="0"/>
          <w:iCs w:val="0"/>
          <w:color w:val="000000"/>
          <w:kern w:val="0"/>
          <w:sz w:val="32"/>
          <w:szCs w:val="32"/>
          <w:highlight w:val="none"/>
          <w:u w:val="none"/>
          <w:lang w:val="en-US" w:eastAsia="zh-CN" w:bidi="ar"/>
        </w:rPr>
        <w:t>协助医院完善备用发电机自投送安全技改，以及冬季发电机冷却系统防冻，启动困难技术改造。匹配完善维修专业机构衔接助力医院的用电安全最后保障。</w:t>
      </w:r>
    </w:p>
    <w:p w14:paraId="2FA1D91C">
      <w:pPr>
        <w:numPr>
          <w:ilvl w:val="2"/>
          <w:numId w:val="9"/>
        </w:numPr>
        <w:ind w:left="0" w:leftChars="0" w:firstLine="402" w:firstLineChars="0"/>
        <w:rPr>
          <w:rFonts w:hint="eastAsia" w:ascii="仿宋_GB2312" w:hAnsi="仿宋_GB2312" w:eastAsia="仿宋_GB2312" w:cs="仿宋_GB2312"/>
          <w:b w:val="0"/>
          <w:bCs w:val="0"/>
          <w:i w:val="0"/>
          <w:iCs w:val="0"/>
          <w:color w:val="000000"/>
          <w:kern w:val="0"/>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lang w:val="en-US" w:eastAsia="zh-CN" w:bidi="ar-SA"/>
        </w:rPr>
        <w:t>建立维保记录：每台发电机必须建立独立的维保记录，每次维保及抢修必须按实记录并由指定的专人签字确认。</w:t>
      </w:r>
    </w:p>
    <w:p w14:paraId="3A1CAE7A">
      <w:pPr>
        <w:numPr>
          <w:ilvl w:val="2"/>
          <w:numId w:val="9"/>
        </w:numPr>
        <w:ind w:left="0" w:leftChars="0" w:firstLine="402" w:firstLineChars="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关于耗材：</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零星维修材料在200元以下的由中标公司自行负责，200元以上的按照同类产品市场价的下浮率审计后，据实支付。</w:t>
      </w:r>
    </w:p>
    <w:p w14:paraId="302F7E53">
      <w:pPr>
        <w:pStyle w:val="10"/>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leftChars="0"/>
        <w:jc w:val="both"/>
        <w:textAlignment w:val="auto"/>
        <w:rPr>
          <w:rFonts w:hint="eastAsia" w:ascii="黑体" w:hAnsi="黑体" w:eastAsia="黑体" w:cs="黑体"/>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（五）空调系统运行维护</w:t>
      </w:r>
    </w:p>
    <w:p w14:paraId="7A366A3B">
      <w:pPr>
        <w:ind w:firstLine="321" w:firstLineChars="1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维保范围</w:t>
      </w:r>
    </w:p>
    <w:p w14:paraId="1F61C047">
      <w:pPr>
        <w:pStyle w:val="10"/>
        <w:keepNext w:val="0"/>
        <w:keepLines w:val="0"/>
        <w:pageBreakBefore w:val="0"/>
        <w:widowControl w:val="0"/>
        <w:numPr>
          <w:ilvl w:val="2"/>
          <w:numId w:val="10"/>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中央空调：</w:t>
      </w:r>
    </w:p>
    <w:p w14:paraId="09C5E22C">
      <w:pPr>
        <w:ind w:firstLine="640" w:firstLineChars="200"/>
        <w:rPr>
          <w:rStyle w:val="11"/>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w:t>
      </w:r>
      <w:r>
        <w:rPr>
          <w:rFonts w:hint="eastAsia" w:ascii="仿宋_GB2312" w:hAnsi="仿宋_GB2312" w:eastAsia="仿宋_GB2312" w:cs="仿宋_GB2312"/>
          <w:color w:val="auto"/>
          <w:sz w:val="32"/>
          <w:szCs w:val="32"/>
          <w:highlight w:val="none"/>
          <w:lang w:val="en-US" w:eastAsia="zh-CN"/>
        </w:rPr>
        <w:t>2号</w:t>
      </w:r>
      <w:r>
        <w:rPr>
          <w:rFonts w:hint="eastAsia" w:ascii="仿宋_GB2312" w:hAnsi="仿宋_GB2312" w:eastAsia="仿宋_GB2312" w:cs="仿宋_GB2312"/>
          <w:color w:val="auto"/>
          <w:sz w:val="32"/>
          <w:szCs w:val="32"/>
          <w:highlight w:val="none"/>
        </w:rPr>
        <w:t>楼1-14楼主机，生产日期2013年，大约12年。</w:t>
      </w:r>
      <w:r>
        <w:rPr>
          <w:rStyle w:val="11"/>
          <w:rFonts w:hint="eastAsia" w:ascii="仿宋_GB2312" w:hAnsi="仿宋_GB2312" w:eastAsia="仿宋_GB2312" w:cs="仿宋_GB2312"/>
          <w:color w:val="auto"/>
          <w:sz w:val="32"/>
          <w:szCs w:val="32"/>
          <w:highlight w:val="none"/>
        </w:rPr>
        <w:t>开利6个模块主机压缩机型号为30P24台，23P24台。</w:t>
      </w:r>
    </w:p>
    <w:p w14:paraId="54FFEB77">
      <w:pPr>
        <w:ind w:firstLine="640" w:firstLineChars="200"/>
        <w:rPr>
          <w:rStyle w:val="11"/>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②风冷模块主机16台（</w:t>
      </w:r>
      <w:r>
        <w:rPr>
          <w:rStyle w:val="11"/>
          <w:rFonts w:hint="eastAsia" w:ascii="仿宋_GB2312" w:hAnsi="仿宋_GB2312" w:eastAsia="仿宋_GB2312" w:cs="仿宋_GB2312"/>
          <w:color w:val="auto"/>
          <w:sz w:val="32"/>
          <w:szCs w:val="32"/>
          <w:highlight w:val="none"/>
        </w:rPr>
        <w:t>风冷模块机中央空调16台。（呼吸ICU，胃镜室，血透室，小儿ICU，新生儿ICU，体检中心，生殖中心，脊柱外科，放射科）。</w:t>
      </w:r>
    </w:p>
    <w:p w14:paraId="49463670">
      <w:pPr>
        <w:pStyle w:val="10"/>
        <w:keepNext w:val="0"/>
        <w:keepLines w:val="0"/>
        <w:pageBreakBefore w:val="0"/>
        <w:widowControl w:val="0"/>
        <w:numPr>
          <w:ilvl w:val="2"/>
          <w:numId w:val="10"/>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净化空调：</w:t>
      </w:r>
    </w:p>
    <w:p w14:paraId="29EB42F0">
      <w:pPr>
        <w:ind w:firstLine="640" w:firstLineChars="200"/>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①</w:t>
      </w:r>
      <w:r>
        <w:rPr>
          <w:rStyle w:val="11"/>
          <w:rFonts w:hint="eastAsia" w:ascii="仿宋_GB2312" w:hAnsi="仿宋_GB2312" w:eastAsia="仿宋_GB2312" w:cs="仿宋_GB2312"/>
          <w:color w:val="auto"/>
          <w:sz w:val="32"/>
          <w:szCs w:val="32"/>
          <w:highlight w:val="none"/>
          <w:lang w:val="en-US" w:eastAsia="zh-CN"/>
        </w:rPr>
        <w:t>2号</w:t>
      </w:r>
      <w:r>
        <w:rPr>
          <w:rStyle w:val="11"/>
          <w:rFonts w:hint="eastAsia" w:ascii="仿宋_GB2312" w:hAnsi="仿宋_GB2312" w:eastAsia="仿宋_GB2312" w:cs="仿宋_GB2312"/>
          <w:color w:val="auto"/>
          <w:sz w:val="32"/>
          <w:szCs w:val="32"/>
          <w:highlight w:val="none"/>
        </w:rPr>
        <w:t>楼13间手术室。</w:t>
      </w:r>
    </w:p>
    <w:p w14:paraId="7895E6B0">
      <w:pPr>
        <w:ind w:firstLine="640" w:firstLineChars="200"/>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②</w:t>
      </w:r>
      <w:r>
        <w:rPr>
          <w:rStyle w:val="11"/>
          <w:rFonts w:hint="eastAsia" w:ascii="仿宋_GB2312" w:hAnsi="仿宋_GB2312" w:eastAsia="仿宋_GB2312" w:cs="仿宋_GB2312"/>
          <w:color w:val="auto"/>
          <w:sz w:val="32"/>
          <w:szCs w:val="32"/>
          <w:highlight w:val="none"/>
          <w:lang w:val="en-US" w:eastAsia="zh-CN"/>
        </w:rPr>
        <w:t>2号楼</w:t>
      </w:r>
      <w:r>
        <w:rPr>
          <w:rStyle w:val="11"/>
          <w:rFonts w:hint="eastAsia" w:ascii="仿宋_GB2312" w:hAnsi="仿宋_GB2312" w:eastAsia="仿宋_GB2312" w:cs="仿宋_GB2312"/>
          <w:color w:val="auto"/>
          <w:sz w:val="32"/>
          <w:szCs w:val="32"/>
          <w:highlight w:val="none"/>
        </w:rPr>
        <w:t>楼顶10个净化风柜。</w:t>
      </w:r>
    </w:p>
    <w:p w14:paraId="562A6741">
      <w:pPr>
        <w:ind w:firstLine="640" w:firstLineChars="200"/>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③</w:t>
      </w:r>
      <w:r>
        <w:rPr>
          <w:rStyle w:val="11"/>
          <w:rFonts w:hint="eastAsia" w:ascii="仿宋_GB2312" w:hAnsi="仿宋_GB2312" w:eastAsia="仿宋_GB2312" w:cs="仿宋_GB2312"/>
          <w:color w:val="auto"/>
          <w:sz w:val="32"/>
          <w:szCs w:val="32"/>
          <w:highlight w:val="none"/>
          <w:lang w:val="en-US" w:eastAsia="zh-CN"/>
        </w:rPr>
        <w:t>2号</w:t>
      </w:r>
      <w:r>
        <w:rPr>
          <w:rStyle w:val="11"/>
          <w:rFonts w:hint="eastAsia" w:ascii="仿宋_GB2312" w:hAnsi="仿宋_GB2312" w:eastAsia="仿宋_GB2312" w:cs="仿宋_GB2312"/>
          <w:color w:val="auto"/>
          <w:sz w:val="32"/>
          <w:szCs w:val="32"/>
          <w:highlight w:val="none"/>
        </w:rPr>
        <w:t>楼主机6台（24个12P压缩机，生产日期2013年）。</w:t>
      </w:r>
    </w:p>
    <w:p w14:paraId="22E868A8">
      <w:pPr>
        <w:ind w:firstLine="640" w:firstLineChars="200"/>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④</w:t>
      </w:r>
      <w:r>
        <w:rPr>
          <w:rStyle w:val="11"/>
          <w:rFonts w:hint="eastAsia" w:ascii="仿宋_GB2312" w:hAnsi="仿宋_GB2312" w:eastAsia="仿宋_GB2312" w:cs="仿宋_GB2312"/>
          <w:color w:val="auto"/>
          <w:sz w:val="32"/>
          <w:szCs w:val="32"/>
          <w:highlight w:val="none"/>
          <w:lang w:val="en-US" w:eastAsia="zh-CN"/>
        </w:rPr>
        <w:t>2号</w:t>
      </w:r>
      <w:r>
        <w:rPr>
          <w:rStyle w:val="11"/>
          <w:rFonts w:hint="eastAsia" w:ascii="仿宋_GB2312" w:hAnsi="仿宋_GB2312" w:eastAsia="仿宋_GB2312" w:cs="仿宋_GB2312"/>
          <w:color w:val="auto"/>
          <w:sz w:val="32"/>
          <w:szCs w:val="32"/>
          <w:highlight w:val="none"/>
        </w:rPr>
        <w:t>楼ICU五台主机（10个压缩机）。</w:t>
      </w:r>
    </w:p>
    <w:p w14:paraId="793C0A99">
      <w:pPr>
        <w:ind w:firstLine="640" w:firstLineChars="200"/>
        <w:rPr>
          <w:rStyle w:val="11"/>
          <w:rFonts w:hint="eastAsia" w:ascii="仿宋_GB2312" w:hAnsi="仿宋_GB2312" w:eastAsia="仿宋_GB2312" w:cs="仿宋_GB2312"/>
          <w:color w:val="auto"/>
          <w:sz w:val="32"/>
          <w:szCs w:val="32"/>
          <w:highlight w:val="none"/>
        </w:rPr>
      </w:pPr>
      <w:r>
        <w:rPr>
          <w:rStyle w:val="11"/>
          <w:rFonts w:hint="eastAsia" w:ascii="仿宋_GB2312" w:hAnsi="仿宋_GB2312" w:eastAsia="仿宋_GB2312" w:cs="仿宋_GB2312"/>
          <w:color w:val="auto"/>
          <w:sz w:val="32"/>
          <w:szCs w:val="32"/>
          <w:highlight w:val="none"/>
        </w:rPr>
        <w:t>⑤普通挂机：约1000台</w:t>
      </w:r>
      <w:r>
        <w:rPr>
          <w:rStyle w:val="11"/>
          <w:rFonts w:hint="eastAsia" w:ascii="仿宋_GB2312" w:hAnsi="仿宋_GB2312" w:eastAsia="仿宋_GB2312" w:cs="仿宋_GB2312"/>
          <w:color w:val="auto"/>
          <w:sz w:val="32"/>
          <w:szCs w:val="32"/>
          <w:highlight w:val="none"/>
          <w:lang w:eastAsia="zh-CN"/>
        </w:rPr>
        <w:t>左右</w:t>
      </w:r>
      <w:r>
        <w:rPr>
          <w:rStyle w:val="11"/>
          <w:rFonts w:hint="eastAsia" w:ascii="仿宋_GB2312" w:hAnsi="仿宋_GB2312" w:eastAsia="仿宋_GB2312" w:cs="仿宋_GB2312"/>
          <w:color w:val="auto"/>
          <w:sz w:val="32"/>
          <w:szCs w:val="32"/>
          <w:highlight w:val="none"/>
        </w:rPr>
        <w:t>，最早2004年，其中以2008年、2013年为主。</w:t>
      </w:r>
    </w:p>
    <w:p w14:paraId="59B06D15">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21" w:firstLineChars="100"/>
        <w:jc w:val="both"/>
        <w:textAlignment w:val="auto"/>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楷体_GB2312" w:hAnsi="楷体_GB2312" w:eastAsia="楷体_GB2312" w:cs="楷体_GB2312"/>
          <w:b/>
          <w:bCs/>
          <w:i w:val="0"/>
          <w:iCs w:val="0"/>
          <w:color w:val="auto"/>
          <w:kern w:val="0"/>
          <w:sz w:val="32"/>
          <w:szCs w:val="32"/>
          <w:highlight w:val="none"/>
          <w:u w:val="none"/>
          <w:lang w:val="en-US" w:eastAsia="zh-CN" w:bidi="ar"/>
        </w:rPr>
        <w:t>2.服务内容及要求</w:t>
      </w:r>
      <w:r>
        <w:rPr>
          <w:rFonts w:hint="eastAsia" w:ascii="仿宋_GB2312" w:hAnsi="仿宋_GB2312" w:eastAsia="仿宋_GB2312" w:cs="仿宋_GB2312"/>
          <w:i w:val="0"/>
          <w:iCs w:val="0"/>
          <w:color w:val="auto"/>
          <w:kern w:val="0"/>
          <w:sz w:val="32"/>
          <w:szCs w:val="32"/>
          <w:highlight w:val="none"/>
          <w:u w:val="none"/>
          <w:lang w:val="en-US" w:eastAsia="zh-CN" w:bidi="ar"/>
        </w:rPr>
        <w:t>：</w:t>
      </w:r>
    </w:p>
    <w:p w14:paraId="4382D379">
      <w:pPr>
        <w:pStyle w:val="10"/>
        <w:keepNext w:val="0"/>
        <w:keepLines w:val="0"/>
        <w:pageBreakBefore w:val="0"/>
        <w:widowControl w:val="0"/>
        <w:numPr>
          <w:ilvl w:val="2"/>
          <w:numId w:val="1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维保质量要求</w:t>
      </w:r>
    </w:p>
    <w:p w14:paraId="2D600B32">
      <w:pPr>
        <w:ind w:firstLine="640" w:firstLineChars="200"/>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lang w:val="en-US" w:eastAsia="zh-CN" w:bidi="ar"/>
        </w:rPr>
        <w:t>减少院感以达国家对三级医院空气传播要求。节能降耗。确保中央空调、手术室净化层流系统洁净区域内净化系统、强弱电系统的设备始终处于良好的运行状态。中央空调维保标准符合《中华人民共和国卫生行业标准》,洁净手术室的七大洁净指标(温湿 度、风速或换气次数、噪声、压差、照度、尘埃粒子)符合《医院洁净手术部建筑技术规范》(GB50333-2013)标准、《医院空气净化管理规范》(WS/T368-2012)、《医院消毒卫生标准》(GB15982-2012)、《公共场所集中空调通风系统卫生规范》、《公共场所集中空调通风系统卫生学 评价规范》、《公共场所集中空调通风系统清洗规范》及《手术部医院感染预防与控制技术规范》标准。</w:t>
      </w:r>
    </w:p>
    <w:p w14:paraId="139054F7">
      <w:pPr>
        <w:pStyle w:val="10"/>
        <w:keepNext w:val="0"/>
        <w:keepLines w:val="0"/>
        <w:pageBreakBefore w:val="0"/>
        <w:widowControl w:val="0"/>
        <w:numPr>
          <w:ilvl w:val="2"/>
          <w:numId w:val="1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维修保养工作内容</w:t>
      </w:r>
    </w:p>
    <w:p w14:paraId="283F48CF">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i w:val="0"/>
          <w:iCs w:val="0"/>
          <w:color w:val="auto"/>
          <w:kern w:val="0"/>
          <w:sz w:val="32"/>
          <w:szCs w:val="32"/>
          <w:highlight w:val="none"/>
          <w:u w:val="none"/>
          <w:lang w:val="en-US" w:eastAsia="zh-CN" w:bidi="ar"/>
        </w:rPr>
        <w:t>日常巡检工作，巡检内容：各类机组的冷热源温度是否正常、设备运行是否正常、温湿度是否正常、压差是否正常、风柜是否运行正常、控制柜是否报故障、机房水阀开闭、加湿器运行是否正常、给排水是否漏水等，如发现故障及时处理且报告，并做好巡查记录。建立设备维保档案，填写设备维 修保养记录卡；呈交以上所有项目的年度维保工作报告书。</w:t>
      </w:r>
    </w:p>
    <w:p w14:paraId="2A27712A">
      <w:pPr>
        <w:pStyle w:val="10"/>
        <w:keepNext w:val="0"/>
        <w:keepLines w:val="0"/>
        <w:pageBreakBefore w:val="0"/>
        <w:widowControl w:val="0"/>
        <w:numPr>
          <w:ilvl w:val="2"/>
          <w:numId w:val="1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清洗范围及频率</w:t>
      </w:r>
    </w:p>
    <w:p w14:paraId="0109E2DA">
      <w:pPr>
        <w:rPr>
          <w:rFonts w:hint="eastAsia" w:ascii="仿宋_GB2312" w:hAnsi="仿宋_GB2312" w:eastAsia="仿宋_GB2312" w:cs="仿宋_GB2312"/>
          <w:b/>
          <w:bCs/>
          <w:i w:val="0"/>
          <w:iCs w:val="0"/>
          <w:color w:val="auto"/>
          <w:kern w:val="0"/>
          <w:sz w:val="32"/>
          <w:szCs w:val="32"/>
          <w:highlight w:val="none"/>
          <w:u w:val="none"/>
          <w:lang w:val="en-US" w:eastAsia="zh-CN" w:bidi="ar"/>
        </w:rPr>
      </w:pPr>
      <w:r>
        <w:rPr>
          <w:rFonts w:hint="eastAsia"/>
          <w:color w:val="auto"/>
          <w:highlight w:val="none"/>
        </w:rPr>
        <w:drawing>
          <wp:inline distT="0" distB="0" distL="0" distR="0">
            <wp:extent cx="4902200" cy="2313305"/>
            <wp:effectExtent l="9525" t="9525" r="10795" b="24130"/>
            <wp:docPr id="8991523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52365"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10682" cy="2317461"/>
                    </a:xfrm>
                    <a:prstGeom prst="rect">
                      <a:avLst/>
                    </a:prstGeom>
                    <a:noFill/>
                    <a:ln w="3175">
                      <a:solidFill>
                        <a:schemeClr val="tx1"/>
                      </a:solidFill>
                    </a:ln>
                  </pic:spPr>
                </pic:pic>
              </a:graphicData>
            </a:graphic>
          </wp:inline>
        </w:drawing>
      </w:r>
    </w:p>
    <w:p w14:paraId="392306EB">
      <w:pPr>
        <w:pStyle w:val="10"/>
        <w:keepNext w:val="0"/>
        <w:keepLines w:val="0"/>
        <w:pageBreakBefore w:val="0"/>
        <w:widowControl w:val="0"/>
        <w:numPr>
          <w:ilvl w:val="2"/>
          <w:numId w:val="1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关于维修材料（要求投标方自行上报甲方提供的包括但不限于材料清单内单价价格）</w:t>
      </w:r>
    </w:p>
    <w:p w14:paraId="6697BE14">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①对空调维修维护所需单项金额低于200.00元的设备或配件，由中标方免费提供。若乙方提供的设备及配件发生质量问题，中标方负责免费更换，若因此造成维保设备故障及其他人身、财产损害的，由中标方承担损害赔偿责任。</w:t>
      </w:r>
    </w:p>
    <w:p w14:paraId="7E0E1433">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②超过200元以上的所需的维修材料，由甲方确认维修清单后进行维修，经审计审定金额后由甲方进行支付。</w:t>
      </w:r>
    </w:p>
    <w:p w14:paraId="4A3FEA67">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③维修材料单价：采购方对投标文件所报的耗材清单价格进行审计审定后进行支付。</w:t>
      </w:r>
    </w:p>
    <w:p w14:paraId="1FD6B175">
      <w:pPr>
        <w:pStyle w:val="10"/>
        <w:keepNext w:val="0"/>
        <w:keepLines w:val="0"/>
        <w:pageBreakBefore w:val="0"/>
        <w:widowControl w:val="0"/>
        <w:numPr>
          <w:ilvl w:val="2"/>
          <w:numId w:val="1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其它服务要求</w:t>
      </w:r>
    </w:p>
    <w:p w14:paraId="49327BAB">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①响应时限及场地</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val="en-US" w:eastAsia="zh-CN"/>
        </w:rPr>
        <w:t>中标方</w:t>
      </w:r>
      <w:r>
        <w:rPr>
          <w:rFonts w:hint="eastAsia" w:ascii="仿宋_GB2312" w:hAnsi="仿宋_GB2312" w:eastAsia="仿宋_GB2312" w:cs="仿宋_GB2312"/>
          <w:color w:val="auto"/>
          <w:sz w:val="32"/>
          <w:szCs w:val="32"/>
          <w:highlight w:val="none"/>
        </w:rPr>
        <w:t>须在项目所在地有服务机构，保证</w:t>
      </w:r>
      <w:r>
        <w:rPr>
          <w:rFonts w:hint="eastAsia" w:ascii="仿宋_GB2312" w:hAnsi="仿宋_GB2312" w:eastAsia="仿宋_GB2312" w:cs="仿宋_GB2312"/>
          <w:color w:val="auto"/>
          <w:sz w:val="32"/>
          <w:szCs w:val="32"/>
          <w:highlight w:val="none"/>
          <w:lang w:eastAsia="zh-CN"/>
        </w:rPr>
        <w:t>空调</w:t>
      </w:r>
      <w:r>
        <w:rPr>
          <w:rFonts w:hint="eastAsia" w:ascii="仿宋_GB2312" w:hAnsi="仿宋_GB2312" w:eastAsia="仿宋_GB2312" w:cs="仿宋_GB2312"/>
          <w:color w:val="auto"/>
          <w:sz w:val="32"/>
          <w:szCs w:val="32"/>
          <w:highlight w:val="none"/>
        </w:rPr>
        <w:t>开机率</w:t>
      </w:r>
      <w:r>
        <w:rPr>
          <w:rFonts w:hint="eastAsia" w:ascii="仿宋_GB2312" w:hAnsi="仿宋_GB2312" w:eastAsia="仿宋_GB2312" w:cs="仿宋_GB2312"/>
          <w:color w:val="auto"/>
          <w:sz w:val="32"/>
          <w:szCs w:val="32"/>
          <w:highlight w:val="none"/>
          <w:lang w:eastAsia="zh-CN"/>
        </w:rPr>
        <w:t>达</w:t>
      </w:r>
      <w:r>
        <w:rPr>
          <w:rFonts w:hint="eastAsia" w:ascii="仿宋_GB2312" w:hAnsi="仿宋_GB2312" w:eastAsia="仿宋_GB2312" w:cs="仿宋_GB2312"/>
          <w:color w:val="auto"/>
          <w:sz w:val="32"/>
          <w:szCs w:val="32"/>
          <w:highlight w:val="none"/>
        </w:rPr>
        <w:t>100%，设备出现故障时在30分钟内响应，</w:t>
      </w:r>
      <w:r>
        <w:rPr>
          <w:rFonts w:hint="eastAsia" w:ascii="仿宋_GB2312" w:hAnsi="仿宋_GB2312" w:eastAsia="仿宋_GB2312" w:cs="仿宋_GB2312"/>
          <w:color w:val="auto"/>
          <w:sz w:val="32"/>
          <w:szCs w:val="32"/>
          <w:highlight w:val="none"/>
          <w:lang w:eastAsia="zh-CN"/>
        </w:rPr>
        <w:t>并在</w:t>
      </w:r>
      <w:r>
        <w:rPr>
          <w:rFonts w:hint="eastAsia" w:ascii="仿宋_GB2312" w:hAnsi="仿宋_GB2312" w:eastAsia="仿宋_GB2312" w:cs="仿宋_GB2312"/>
          <w:color w:val="auto"/>
          <w:sz w:val="32"/>
          <w:szCs w:val="32"/>
          <w:highlight w:val="none"/>
        </w:rPr>
        <w:t>1小时内到</w:t>
      </w:r>
      <w:r>
        <w:rPr>
          <w:rFonts w:hint="eastAsia" w:ascii="仿宋_GB2312" w:hAnsi="仿宋_GB2312" w:eastAsia="仿宋_GB2312" w:cs="仿宋_GB2312"/>
          <w:color w:val="auto"/>
          <w:sz w:val="32"/>
          <w:szCs w:val="32"/>
          <w:highlight w:val="none"/>
          <w:lang w:eastAsia="zh-CN"/>
        </w:rPr>
        <w:t>达</w:t>
      </w:r>
      <w:r>
        <w:rPr>
          <w:rFonts w:hint="eastAsia" w:ascii="仿宋_GB2312" w:hAnsi="仿宋_GB2312" w:eastAsia="仿宋_GB2312" w:cs="仿宋_GB2312"/>
          <w:color w:val="auto"/>
          <w:sz w:val="32"/>
          <w:szCs w:val="32"/>
          <w:highlight w:val="none"/>
        </w:rPr>
        <w:t>维修现场。</w:t>
      </w:r>
    </w:p>
    <w:p w14:paraId="22567F1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②提供科学合理明确的管理措施方案。</w:t>
      </w:r>
    </w:p>
    <w:p w14:paraId="1A5AC61E">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③院区内空调维修师傅、清洗工、后勤管理人员必须熟悉特殊科室需求，能准确回答所在空调位置及相关维保、保养、清洗等知识。包括但不</w:t>
      </w:r>
      <w:r>
        <w:rPr>
          <w:rFonts w:hint="eastAsia" w:ascii="仿宋_GB2312" w:hAnsi="仿宋_GB2312" w:eastAsia="仿宋_GB2312" w:cs="仿宋_GB2312"/>
          <w:color w:val="auto"/>
          <w:sz w:val="32"/>
          <w:szCs w:val="32"/>
          <w:highlight w:val="none"/>
          <w:lang w:val="en-US" w:eastAsia="zh-CN"/>
        </w:rPr>
        <w:t>限于</w:t>
      </w:r>
      <w:r>
        <w:rPr>
          <w:rFonts w:hint="eastAsia" w:ascii="仿宋_GB2312" w:hAnsi="仿宋_GB2312" w:eastAsia="仿宋_GB2312" w:cs="仿宋_GB2312"/>
          <w:color w:val="auto"/>
          <w:sz w:val="32"/>
          <w:szCs w:val="32"/>
          <w:highlight w:val="none"/>
        </w:rPr>
        <w:t>了解净化空调层流原理及清洗</w:t>
      </w:r>
      <w:r>
        <w:rPr>
          <w:rFonts w:hint="eastAsia" w:ascii="仿宋_GB2312" w:hAnsi="仿宋_GB2312" w:eastAsia="仿宋_GB2312" w:cs="仿宋_GB2312"/>
          <w:color w:val="auto"/>
          <w:sz w:val="32"/>
          <w:szCs w:val="32"/>
          <w:highlight w:val="none"/>
          <w:lang w:eastAsia="zh-CN"/>
        </w:rPr>
        <w:t>、掌握</w:t>
      </w:r>
      <w:r>
        <w:rPr>
          <w:rFonts w:hint="eastAsia" w:ascii="仿宋_GB2312" w:hAnsi="仿宋_GB2312" w:eastAsia="仿宋_GB2312" w:cs="仿宋_GB2312"/>
          <w:color w:val="auto"/>
          <w:sz w:val="32"/>
          <w:szCs w:val="32"/>
          <w:highlight w:val="none"/>
        </w:rPr>
        <w:t>中央空调的空气传播及相关预防知识</w:t>
      </w:r>
      <w:r>
        <w:rPr>
          <w:rFonts w:hint="eastAsia" w:ascii="仿宋_GB2312" w:hAnsi="仿宋_GB2312" w:eastAsia="仿宋_GB2312" w:cs="仿宋_GB2312"/>
          <w:color w:val="auto"/>
          <w:sz w:val="32"/>
          <w:szCs w:val="32"/>
          <w:highlight w:val="none"/>
          <w:lang w:eastAsia="zh-CN"/>
        </w:rPr>
        <w:t>、了解</w:t>
      </w:r>
      <w:r>
        <w:rPr>
          <w:rFonts w:hint="eastAsia" w:ascii="仿宋_GB2312" w:hAnsi="仿宋_GB2312" w:eastAsia="仿宋_GB2312" w:cs="仿宋_GB2312"/>
          <w:color w:val="auto"/>
          <w:sz w:val="32"/>
          <w:szCs w:val="32"/>
          <w:highlight w:val="none"/>
        </w:rPr>
        <w:t>挂机、中央空调、净化空调的清洗部位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了解全院中央空调、挂机、净化空调清洗频率及季节性的相关预防</w:t>
      </w:r>
      <w:r>
        <w:rPr>
          <w:rFonts w:hint="eastAsia" w:ascii="仿宋_GB2312" w:hAnsi="仿宋_GB2312" w:eastAsia="仿宋_GB2312" w:cs="仿宋_GB2312"/>
          <w:color w:val="auto"/>
          <w:sz w:val="32"/>
          <w:szCs w:val="32"/>
          <w:highlight w:val="none"/>
          <w:lang w:eastAsia="zh-CN"/>
        </w:rPr>
        <w:t>等。</w:t>
      </w:r>
    </w:p>
    <w:p w14:paraId="50DDDF95">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④维修工作人员每月到使用科室巡视检测系统运行情况并作好记录，</w:t>
      </w:r>
      <w:r>
        <w:rPr>
          <w:rFonts w:hint="eastAsia" w:ascii="仿宋_GB2312" w:hAnsi="仿宋_GB2312" w:eastAsia="仿宋_GB2312" w:cs="仿宋_GB2312"/>
          <w:color w:val="auto"/>
          <w:sz w:val="32"/>
          <w:szCs w:val="32"/>
          <w:highlight w:val="none"/>
          <w:lang w:eastAsia="zh-CN"/>
        </w:rPr>
        <w:t>资料归档备查。</w:t>
      </w:r>
      <w:r>
        <w:rPr>
          <w:rFonts w:hint="eastAsia" w:ascii="仿宋_GB2312" w:hAnsi="仿宋_GB2312" w:eastAsia="仿宋_GB2312" w:cs="仿宋_GB2312"/>
          <w:color w:val="auto"/>
          <w:sz w:val="32"/>
          <w:szCs w:val="32"/>
          <w:highlight w:val="none"/>
        </w:rPr>
        <w:t>保证温度、相对湿度等在正常控制范围内，发现问题及时处理。接到故障报修电话，及时予以解决处理</w:t>
      </w:r>
      <w:r>
        <w:rPr>
          <w:rFonts w:hint="eastAsia" w:ascii="仿宋_GB2312" w:hAnsi="仿宋_GB2312" w:eastAsia="仿宋_GB2312" w:cs="仿宋_GB2312"/>
          <w:color w:val="auto"/>
          <w:sz w:val="32"/>
          <w:szCs w:val="32"/>
          <w:highlight w:val="none"/>
          <w:lang w:eastAsia="zh-CN"/>
        </w:rPr>
        <w:t>。</w:t>
      </w:r>
    </w:p>
    <w:p w14:paraId="0F437D37">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olor w:val="auto"/>
          <w:kern w:val="0"/>
          <w:sz w:val="32"/>
          <w:szCs w:val="32"/>
          <w:highlight w:val="none"/>
          <w:u w:val="none"/>
          <w:lang w:val="en-US" w:eastAsia="zh-CN" w:bidi="ar"/>
        </w:rPr>
        <w:t>⑤中标方维保人员在维护工作期间必须自觉遵守招标方的各项规章制度，服从统一工作安排，自觉接受甲方相关科室的管理与监督检查。在工作中必须严格执行操作流程，若因维保人员操作不当导致洁净手术部系统设施设备或其他设施损坏的，由中标方负责修复完善或更换，费用自理</w:t>
      </w:r>
      <w:r>
        <w:rPr>
          <w:rFonts w:hint="eastAsia" w:ascii="仿宋_GB2312" w:hAnsi="仿宋_GB2312" w:eastAsia="仿宋_GB2312" w:cs="仿宋_GB2312"/>
          <w:color w:val="auto"/>
          <w:sz w:val="32"/>
          <w:szCs w:val="32"/>
          <w:highlight w:val="none"/>
          <w:lang w:val="en-US" w:eastAsia="zh-CN"/>
        </w:rPr>
        <w:t>。</w:t>
      </w:r>
    </w:p>
    <w:p w14:paraId="18C98C20">
      <w:pPr>
        <w:pStyle w:val="10"/>
        <w:keepNext w:val="0"/>
        <w:keepLines w:val="0"/>
        <w:pageBreakBefore w:val="0"/>
        <w:widowControl w:val="0"/>
        <w:numPr>
          <w:ilvl w:val="2"/>
          <w:numId w:val="11"/>
        </w:numPr>
        <w:kinsoku/>
        <w:wordWrap/>
        <w:overflowPunct/>
        <w:topLinePunct w:val="0"/>
        <w:autoSpaceDE/>
        <w:autoSpaceDN/>
        <w:bidi w:val="0"/>
        <w:adjustRightInd/>
        <w:snapToGrid/>
        <w:spacing w:beforeAutospacing="0" w:afterAutospacing="0" w:line="560" w:lineRule="exact"/>
        <w:ind w:left="0" w:leftChars="0" w:firstLine="402" w:firstLineChars="0"/>
        <w:jc w:val="both"/>
        <w:textAlignment w:val="auto"/>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相关监测、检测要求</w:t>
      </w:r>
    </w:p>
    <w:p w14:paraId="499863D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lang w:eastAsia="zh-CN"/>
        </w:rPr>
        <w:t>①</w:t>
      </w:r>
      <w:r>
        <w:rPr>
          <w:rFonts w:hint="eastAsia" w:ascii="仿宋_GB2312" w:hAnsi="仿宋_GB2312" w:eastAsia="仿宋_GB2312" w:cs="仿宋_GB2312"/>
          <w:i w:val="0"/>
          <w:iCs w:val="0"/>
          <w:color w:val="auto"/>
          <w:kern w:val="0"/>
          <w:sz w:val="32"/>
          <w:szCs w:val="32"/>
          <w:highlight w:val="none"/>
          <w:u w:val="none"/>
          <w:lang w:val="en-US" w:eastAsia="zh-CN" w:bidi="ar"/>
        </w:rPr>
        <w:t>每年对洁净手术部进行一次尘埃粒子的监测，监控高效过滤器的使用状况并记录。</w:t>
      </w:r>
    </w:p>
    <w:p w14:paraId="50C7F5D9">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_GB2312" w:hAnsi="仿宋_GB2312" w:eastAsia="仿宋_GB2312" w:cs="仿宋_GB2312"/>
          <w:i w:val="0"/>
          <w:iCs w:val="0"/>
          <w:color w:val="auto"/>
          <w:kern w:val="0"/>
          <w:sz w:val="32"/>
          <w:szCs w:val="32"/>
          <w:highlight w:val="none"/>
          <w:u w:val="none"/>
          <w:lang w:val="en-US" w:eastAsia="zh-CN" w:bidi="ar"/>
        </w:rPr>
      </w:pPr>
      <w:r>
        <w:rPr>
          <w:rFonts w:hint="eastAsia" w:ascii="微软雅黑" w:hAnsi="微软雅黑" w:eastAsia="微软雅黑" w:cs="微软雅黑"/>
          <w:color w:val="auto"/>
          <w:sz w:val="30"/>
          <w:szCs w:val="30"/>
          <w:highlight w:val="none"/>
        </w:rPr>
        <w:t>②</w:t>
      </w:r>
      <w:r>
        <w:rPr>
          <w:rFonts w:hint="eastAsia" w:ascii="仿宋_GB2312" w:hAnsi="仿宋_GB2312" w:eastAsia="仿宋_GB2312" w:cs="仿宋_GB2312"/>
          <w:i w:val="0"/>
          <w:iCs w:val="0"/>
          <w:color w:val="auto"/>
          <w:kern w:val="0"/>
          <w:sz w:val="32"/>
          <w:szCs w:val="32"/>
          <w:highlight w:val="none"/>
          <w:u w:val="none"/>
          <w:lang w:val="en-US" w:eastAsia="zh-CN" w:bidi="ar"/>
        </w:rPr>
        <w:t>视环境和手术室的使用频率，按规范更换高效过滤器，每年由维护单位进行检测，检测结果应符合相关标准要求，检验合格。如检验不合格，由供应商及时整改，再次检测费用由成交供应商承担。</w:t>
      </w:r>
    </w:p>
    <w:p w14:paraId="119A6EC5">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olor w:val="auto"/>
          <w:kern w:val="0"/>
          <w:sz w:val="32"/>
          <w:szCs w:val="32"/>
          <w:highlight w:val="none"/>
          <w:u w:val="none"/>
          <w:lang w:val="en-US" w:eastAsia="zh-CN" w:bidi="ar"/>
        </w:rPr>
      </w:pPr>
    </w:p>
    <w:p w14:paraId="74BC68F7">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both"/>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（六）绿化养护服务</w:t>
      </w:r>
    </w:p>
    <w:p w14:paraId="516AF4D0">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1" w:firstLineChars="100"/>
        <w:jc w:val="both"/>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1、绿化养护范围</w:t>
      </w:r>
    </w:p>
    <w:p w14:paraId="7AE30E21">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广惠院区内所有绿化区域，共计约</w:t>
      </w:r>
      <w:r>
        <w:rPr>
          <w:rFonts w:hint="eastAsia" w:ascii="仿宋_GB2312" w:hAnsi="仿宋_GB2312" w:eastAsia="仿宋_GB2312" w:cs="仿宋_GB2312"/>
          <w:b w:val="0"/>
          <w:bCs w:val="0"/>
          <w:sz w:val="32"/>
          <w:szCs w:val="32"/>
          <w:lang w:val="en-US" w:eastAsia="zh-CN"/>
        </w:rPr>
        <w:t>862.5㎡（含人行道上盆景）。</w:t>
      </w:r>
    </w:p>
    <w:p w14:paraId="5E3E8071">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1" w:firstLineChars="100"/>
        <w:jc w:val="both"/>
        <w:textAlignment w:val="auto"/>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2、服务质量要求</w:t>
      </w:r>
    </w:p>
    <w:p w14:paraId="67B69C69">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（1）绿化充分，植物配置合理，达到黄土不露天。绿化养护。</w:t>
      </w:r>
    </w:p>
    <w:p w14:paraId="5CE0EF6F">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2）园林植物达到：生长势：好。生长超过该树种该规格的平均生长量(平均生长量待以后调查确定)。叶色正常，叶大而肥厚、在正常的条件下不黄叶，不焦叶、不卷叶、不落叶，叶上无虫尿虫网灰尘；被啃咬的叶片最严重的每株在5%以下(包括5%，以下同)。</w:t>
      </w:r>
    </w:p>
    <w:p w14:paraId="1B475119">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3）枝、干健壮：无明显枯枝、枯杈、枝条粗壮，过冬前新梢木质化；无蛀干害虫的活卵活虫；介壳虫最严重处主枝干上100平方厘米1头活虫以下(包括1头，以下同)，较细的枝条每尺长的一段上在5头活虫以下(包括5头，以下同);株数都在2%以下(包括2%，以下同)；树冠完整：分支点合适，主侧枝分布均称和数量适宜、内膛不乱、通风透光。</w:t>
      </w:r>
    </w:p>
    <w:p w14:paraId="1D8C7A49">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 xml:space="preserve">（4）措施好，绿化行道树基本无缺株。 </w:t>
      </w:r>
    </w:p>
    <w:p w14:paraId="1ED445A5">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（5）草坪覆盖率应基本达到100%；草坪内杂草控制在10%以内；生长茂盛颜色正常，不枯黄；每年修剪暖地型6次以上，冷地型15次以上；无病虫害。</w:t>
      </w:r>
    </w:p>
    <w:p w14:paraId="01CC0D4A">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（6）行道树和绿地内无死树，树木修剪合理，树形美观，能及时很好地解决树木与电线、建筑物、交通等之间的矛盾。</w:t>
      </w:r>
    </w:p>
    <w:p w14:paraId="19763F8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（7）绿化生产垃圾(如：树枝、树叶、草沫等)重点地区路段能做到随产随清，其它地区和路段做到日产日清;绿地整洁，无砖石瓦块、筐和塑料袋等废弃物，并做到经常保洁。</w:t>
      </w:r>
    </w:p>
    <w:p w14:paraId="74C7DF8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（8）栏杆、园路、桌椅、井盖和牌饰等园林设施完整，做到及时维护和油饰。</w:t>
      </w:r>
    </w:p>
    <w:p w14:paraId="0CD02BF1">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9）无明显地人为损坏，绿地、草坪内无堆物堆料、搭棚或侵占等；行道树树干上无钉栓刻画的现象，树下距树干2米范围内无堆物堆料、搭棚设摊、圈栏等影响树木养护管理和生长的现象（2米以内如有），则应有保护措施。</w:t>
      </w:r>
    </w:p>
    <w:p w14:paraId="2237016D">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p>
    <w:p w14:paraId="2E44440B">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四、违约责任</w:t>
      </w:r>
    </w:p>
    <w:p w14:paraId="2C74653C">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一）中标方未按约定提供物业服务，未在约定时间内完成物业服务（如保洁、维修维护），未达到巡查巡检频率的，或未能达到合同约定服务标准的，医院有权要求其限期整改，限期内未能完成整改且给医院造成损失的，由中标方全权赔偿，且医院有权解除合同。</w:t>
      </w:r>
    </w:p>
    <w:p w14:paraId="222D93CD">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（二）因中标方公司或其员工出现不当行为，影响医院正常运行，有损医院职工、患者、家属及来访者利益的，中标方全权负责，医院有权追究其相关责任，并解除合同。</w:t>
      </w:r>
    </w:p>
    <w:p w14:paraId="4A810BC2">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default"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三）若因中标方物业服务不达标，不得不聘请第三方进行额外物业服务工作的，中标方须独自承担外聘费用，且由此引起的各种问题及法律纠纷，由中标方全权承担，若因此给医院造成的损失，由中标方负责赔偿。</w:t>
      </w:r>
    </w:p>
    <w:p w14:paraId="76AD434E">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320" w:firstLineChars="100"/>
        <w:jc w:val="both"/>
        <w:textAlignment w:val="auto"/>
        <w:rPr>
          <w:rFonts w:hint="eastAsia" w:ascii="黑体" w:hAnsi="黑体" w:eastAsia="黑体" w:cs="黑体"/>
          <w:b w:val="0"/>
          <w:bCs w:val="0"/>
          <w:i w:val="0"/>
          <w:iCs w:val="0"/>
          <w:color w:val="000000"/>
          <w:kern w:val="0"/>
          <w:sz w:val="32"/>
          <w:szCs w:val="32"/>
          <w:u w:val="none"/>
          <w:lang w:val="en-US" w:eastAsia="zh-CN" w:bidi="ar"/>
        </w:rPr>
      </w:pPr>
    </w:p>
    <w:p w14:paraId="69592577">
      <w:pPr>
        <w:pStyle w:val="10"/>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五、服务考核</w:t>
      </w:r>
    </w:p>
    <w:p w14:paraId="11BAE573">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right="-181" w:firstLine="321" w:firstLineChars="1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bCs w:val="0"/>
          <w:kern w:val="2"/>
          <w:sz w:val="32"/>
          <w:szCs w:val="32"/>
          <w:highlight w:val="none"/>
          <w:lang w:val="en-US" w:eastAsia="zh-CN" w:bidi="ar-SA"/>
        </w:rPr>
        <w:t>（一）考核部门：</w:t>
      </w:r>
      <w:r>
        <w:rPr>
          <w:rFonts w:hint="eastAsia" w:ascii="仿宋_GB2312" w:hAnsi="仿宋_GB2312" w:eastAsia="仿宋_GB2312" w:cs="仿宋_GB2312"/>
          <w:b w:val="0"/>
          <w:bCs/>
          <w:sz w:val="32"/>
          <w:szCs w:val="32"/>
          <w:highlight w:val="none"/>
          <w:lang w:val="en-US" w:eastAsia="zh-CN"/>
        </w:rPr>
        <w:t>浙江省人民医院毕节医院总务科</w:t>
      </w:r>
    </w:p>
    <w:p w14:paraId="362B69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（二）考核频次：</w:t>
      </w:r>
      <w:r>
        <w:rPr>
          <w:rFonts w:hint="eastAsia" w:ascii="仿宋_GB2312" w:hAnsi="仿宋_GB2312" w:eastAsia="仿宋_GB2312" w:cs="仿宋_GB2312"/>
          <w:b w:val="0"/>
          <w:bCs/>
          <w:color w:val="auto"/>
          <w:sz w:val="32"/>
          <w:szCs w:val="32"/>
          <w:highlight w:val="none"/>
          <w:lang w:val="en-US" w:eastAsia="zh-CN"/>
        </w:rPr>
        <w:t>每月一次</w:t>
      </w:r>
    </w:p>
    <w:p w14:paraId="08B19B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（三）考核方式：</w:t>
      </w:r>
      <w:r>
        <w:rPr>
          <w:rFonts w:hint="eastAsia" w:ascii="仿宋_GB2312" w:hAnsi="仿宋_GB2312" w:eastAsia="仿宋_GB2312" w:cs="仿宋_GB2312"/>
          <w:b w:val="0"/>
          <w:bCs/>
          <w:color w:val="auto"/>
          <w:sz w:val="32"/>
          <w:szCs w:val="32"/>
          <w:highlight w:val="none"/>
          <w:lang w:val="en-US" w:eastAsia="zh-CN"/>
        </w:rPr>
        <w:t>由房屋养护维护考核、给排水系统运行维护考核、空调系统运行维护考核、绿化养护服务考核及供电系统运行维护考核组成。</w:t>
      </w:r>
    </w:p>
    <w:p w14:paraId="3C28F0D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w:t>
      </w:r>
      <w:r>
        <w:rPr>
          <w:rFonts w:hint="eastAsia" w:ascii="仿宋_GB2312" w:hAnsi="仿宋_GB2312" w:eastAsia="仿宋_GB2312" w:cs="仿宋_GB2312"/>
          <w:b/>
          <w:bCs w:val="0"/>
          <w:color w:val="auto"/>
          <w:sz w:val="32"/>
          <w:szCs w:val="36"/>
          <w:highlight w:val="none"/>
          <w:u w:val="none"/>
          <w:lang w:val="en-US" w:eastAsia="zh-CN"/>
        </w:rPr>
        <w:t>考核标准</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color w:val="auto"/>
          <w:sz w:val="32"/>
          <w:szCs w:val="36"/>
          <w:highlight w:val="none"/>
          <w:lang w:val="en-US" w:eastAsia="zh-CN"/>
        </w:rPr>
        <w:t>使用的考核评分标准详见附件</w:t>
      </w:r>
      <w:r>
        <w:rPr>
          <w:rFonts w:hint="eastAsia" w:ascii="仿宋_GB2312" w:hAnsi="仿宋_GB2312" w:eastAsia="仿宋_GB2312" w:cs="仿宋_GB2312"/>
          <w:b/>
          <w:bCs w:val="0"/>
          <w:color w:val="auto"/>
          <w:sz w:val="32"/>
          <w:szCs w:val="32"/>
          <w:highlight w:val="none"/>
          <w:lang w:val="en-US" w:eastAsia="zh-CN"/>
        </w:rPr>
        <w:t>1-5。</w:t>
      </w:r>
    </w:p>
    <w:p w14:paraId="677387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（四）考核办法：</w:t>
      </w:r>
      <w:r>
        <w:rPr>
          <w:rFonts w:hint="eastAsia" w:ascii="仿宋_GB2312" w:hAnsi="仿宋_GB2312" w:eastAsia="仿宋_GB2312" w:cs="仿宋_GB2312"/>
          <w:color w:val="auto"/>
          <w:sz w:val="32"/>
          <w:szCs w:val="36"/>
          <w:highlight w:val="none"/>
          <w:lang w:val="en-US" w:eastAsia="zh-CN"/>
        </w:rPr>
        <w:t>考核标准实行单项满分100分制，各项考核后加权分满分100分制。其中</w:t>
      </w:r>
      <w:r>
        <w:rPr>
          <w:rFonts w:hint="eastAsia" w:ascii="仿宋_GB2312" w:hAnsi="仿宋_GB2312" w:eastAsia="仿宋_GB2312" w:cs="仿宋_GB2312"/>
          <w:i w:val="0"/>
          <w:iCs w:val="0"/>
          <w:color w:val="auto"/>
          <w:kern w:val="0"/>
          <w:sz w:val="32"/>
          <w:szCs w:val="32"/>
          <w:highlight w:val="none"/>
          <w:u w:val="none"/>
          <w:lang w:val="en-US" w:eastAsia="zh-CN" w:bidi="ar"/>
        </w:rPr>
        <w:t>房屋养护维护占20%、给排水系统运行维护占25%、和供电（高低压）系统运行维护占20%、空调系统运行维护占25%、绿化养护服务10%。</w:t>
      </w:r>
    </w:p>
    <w:p w14:paraId="5E2075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1"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（五）考核结果及运用：</w:t>
      </w:r>
      <w:r>
        <w:rPr>
          <w:rFonts w:hint="eastAsia" w:ascii="仿宋_GB2312" w:hAnsi="仿宋_GB2312" w:eastAsia="仿宋_GB2312" w:cs="仿宋_GB2312"/>
          <w:color w:val="auto"/>
          <w:sz w:val="32"/>
          <w:szCs w:val="36"/>
          <w:highlight w:val="none"/>
          <w:lang w:val="en-US" w:eastAsia="zh-CN"/>
        </w:rPr>
        <w:t>各项考核后加权分达85分以上为合格（含85分），85分以下为不合格。</w:t>
      </w:r>
      <w:r>
        <w:rPr>
          <w:rFonts w:hint="eastAsia" w:ascii="仿宋_GB2312" w:hAnsi="仿宋_GB2312" w:eastAsia="仿宋_GB2312" w:cs="仿宋_GB2312"/>
          <w:b w:val="0"/>
          <w:bCs/>
          <w:color w:val="auto"/>
          <w:sz w:val="32"/>
          <w:szCs w:val="32"/>
          <w:highlight w:val="none"/>
          <w:lang w:val="en-US" w:eastAsia="zh-CN"/>
        </w:rPr>
        <w:t>得分90分以上为优秀。不合格处理方式如下：</w:t>
      </w:r>
    </w:p>
    <w:p w14:paraId="2AC84ED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1.85-80分，由总务科下发整改通知书，中标方应在一个星期内整改完毕并提交书面反馈；</w:t>
      </w:r>
    </w:p>
    <w:p w14:paraId="5B20EB1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2.80-75分，每低于80分1分扣除当月总服务费用的</w:t>
      </w:r>
      <w:r>
        <w:rPr>
          <w:rFonts w:hint="eastAsia" w:ascii="仿宋_GB2312" w:hAnsi="仿宋_GB2312" w:eastAsia="仿宋_GB2312" w:cs="仿宋_GB2312"/>
          <w:i w:val="0"/>
          <w:iCs w:val="0"/>
          <w:color w:val="auto"/>
          <w:kern w:val="0"/>
          <w:sz w:val="32"/>
          <w:szCs w:val="32"/>
          <w:highlight w:val="none"/>
          <w:u w:val="none"/>
          <w:lang w:val="en-US" w:eastAsia="zh-CN" w:bidi="ar"/>
        </w:rPr>
        <w:t>1%</w:t>
      </w:r>
      <w:r>
        <w:rPr>
          <w:rFonts w:hint="eastAsia" w:ascii="仿宋_GB2312" w:hAnsi="仿宋_GB2312" w:eastAsia="仿宋_GB2312" w:cs="仿宋_GB2312"/>
          <w:b w:val="0"/>
          <w:bCs/>
          <w:color w:val="auto"/>
          <w:sz w:val="32"/>
          <w:szCs w:val="32"/>
          <w:highlight w:val="none"/>
          <w:lang w:val="en-US" w:eastAsia="zh-CN"/>
        </w:rPr>
        <w:t>；</w:t>
      </w:r>
    </w:p>
    <w:p w14:paraId="38153B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3.75分以下，每低于75分1分</w:t>
      </w:r>
      <w:r>
        <w:rPr>
          <w:rFonts w:hint="eastAsia" w:ascii="仿宋_GB2312" w:hAnsi="仿宋_GB2312" w:eastAsia="仿宋_GB2312" w:cs="仿宋_GB2312"/>
          <w:i w:val="0"/>
          <w:iCs w:val="0"/>
          <w:color w:val="auto"/>
          <w:kern w:val="0"/>
          <w:sz w:val="32"/>
          <w:szCs w:val="32"/>
          <w:highlight w:val="none"/>
          <w:u w:val="none"/>
          <w:lang w:val="en-US" w:eastAsia="zh-CN" w:bidi="ar"/>
        </w:rPr>
        <w:t>2%</w:t>
      </w:r>
      <w:r>
        <w:rPr>
          <w:rFonts w:hint="eastAsia" w:ascii="仿宋_GB2312" w:hAnsi="仿宋_GB2312" w:eastAsia="仿宋_GB2312" w:cs="仿宋_GB2312"/>
          <w:b w:val="0"/>
          <w:bCs/>
          <w:color w:val="auto"/>
          <w:sz w:val="32"/>
          <w:szCs w:val="32"/>
          <w:highlight w:val="none"/>
          <w:lang w:val="en-US" w:eastAsia="zh-CN"/>
        </w:rPr>
        <w:t>；</w:t>
      </w:r>
    </w:p>
    <w:p w14:paraId="1785160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4.一年为一周期，累计3次不合格，且整改不到位的，医院有权单方面终止合同。</w:t>
      </w:r>
    </w:p>
    <w:p w14:paraId="7BF7ACD8">
      <w:pPr>
        <w:pStyle w:val="9"/>
        <w:keepNext w:val="0"/>
        <w:keepLines w:val="0"/>
        <w:pageBreakBefore w:val="0"/>
        <w:widowControl/>
        <w:kinsoku/>
        <w:wordWrap/>
        <w:overflowPunct/>
        <w:topLinePunct w:val="0"/>
        <w:autoSpaceDE/>
        <w:autoSpaceDN/>
        <w:bidi w:val="0"/>
        <w:adjustRightInd/>
        <w:snapToGrid w:val="0"/>
        <w:spacing w:beforeAutospacing="0" w:afterAutospacing="0" w:line="560" w:lineRule="exact"/>
        <w:ind w:left="-180" w:right="-181" w:firstLine="480"/>
        <w:jc w:val="left"/>
        <w:textAlignment w:val="auto"/>
        <w:rPr>
          <w:rFonts w:hint="eastAsia" w:ascii="仿宋_GB2312" w:hAnsi="仿宋_GB2312" w:eastAsia="仿宋_GB2312" w:cs="仿宋_GB2312"/>
          <w:b w:val="0"/>
          <w:bCs/>
          <w:sz w:val="32"/>
          <w:szCs w:val="32"/>
          <w:highlight w:val="yellow"/>
          <w:lang w:val="en-US" w:eastAsia="zh-CN"/>
        </w:rPr>
      </w:pPr>
    </w:p>
    <w:p w14:paraId="4164DF6C">
      <w:pPr>
        <w:rPr>
          <w:rFonts w:hint="eastAsia" w:eastAsiaTheme="minorEastAsia"/>
          <w:lang w:eastAsia="zh-CN"/>
        </w:rPr>
      </w:pPr>
    </w:p>
    <w:p w14:paraId="1F3ABE6E">
      <w:pPr>
        <w:rPr>
          <w:rFonts w:hint="eastAsia" w:eastAsiaTheme="minorEastAsia"/>
          <w:lang w:eastAsia="zh-CN"/>
        </w:rPr>
      </w:pPr>
    </w:p>
    <w:p w14:paraId="1AE50D0E">
      <w:pPr>
        <w:rPr>
          <w:rFonts w:hint="eastAsia" w:eastAsiaTheme="minorEastAsia"/>
          <w:lang w:eastAsia="zh-CN"/>
        </w:rPr>
      </w:pPr>
    </w:p>
    <w:p w14:paraId="1F686461">
      <w:pPr>
        <w:rPr>
          <w:rFonts w:hint="eastAsia" w:eastAsiaTheme="minorEastAsia"/>
          <w:lang w:eastAsia="zh-CN"/>
        </w:rPr>
      </w:pPr>
    </w:p>
    <w:p w14:paraId="1E93465C">
      <w:pPr>
        <w:rPr>
          <w:rFonts w:hint="eastAsia" w:eastAsiaTheme="minorEastAsia"/>
          <w:lang w:eastAsia="zh-CN"/>
        </w:rPr>
      </w:pPr>
    </w:p>
    <w:p w14:paraId="37DC9BDC">
      <w:pPr>
        <w:rPr>
          <w:rFonts w:hint="eastAsia" w:eastAsiaTheme="minorEastAsia"/>
          <w:lang w:eastAsia="zh-CN"/>
        </w:rPr>
      </w:pPr>
    </w:p>
    <w:p w14:paraId="3ACCD83A">
      <w:pPr>
        <w:rPr>
          <w:rFonts w:hint="eastAsia" w:eastAsiaTheme="minorEastAsia"/>
          <w:lang w:eastAsia="zh-CN"/>
        </w:rPr>
      </w:pPr>
    </w:p>
    <w:p w14:paraId="23FCE60E">
      <w:pPr>
        <w:rPr>
          <w:rFonts w:hint="eastAsia" w:eastAsiaTheme="minorEastAsia"/>
          <w:lang w:eastAsia="zh-CN"/>
        </w:rPr>
      </w:pPr>
    </w:p>
    <w:p w14:paraId="521600B7">
      <w:pPr>
        <w:rPr>
          <w:rFonts w:hint="eastAsia" w:eastAsiaTheme="minorEastAsia"/>
          <w:lang w:eastAsia="zh-CN"/>
        </w:rPr>
      </w:pPr>
    </w:p>
    <w:tbl>
      <w:tblPr>
        <w:tblStyle w:val="5"/>
        <w:tblW w:w="9831"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0"/>
        <w:gridCol w:w="3075"/>
        <w:gridCol w:w="849"/>
        <w:gridCol w:w="2232"/>
        <w:gridCol w:w="1575"/>
        <w:gridCol w:w="810"/>
      </w:tblGrid>
      <w:tr w14:paraId="4B92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9831" w:type="dxa"/>
            <w:gridSpan w:val="6"/>
            <w:tcBorders>
              <w:top w:val="nil"/>
              <w:left w:val="nil"/>
              <w:bottom w:val="nil"/>
              <w:right w:val="nil"/>
            </w:tcBorders>
            <w:noWrap w:val="0"/>
            <w:vAlign w:val="center"/>
          </w:tcPr>
          <w:p w14:paraId="65C0BE43">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w:t>
            </w:r>
          </w:p>
          <w:p w14:paraId="3CCD10AE">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浙江省人民医院毕节医院广惠院区后勤物业综合考核评分表</w:t>
            </w:r>
          </w:p>
          <w:tbl>
            <w:tblPr>
              <w:tblStyle w:val="5"/>
              <w:tblW w:w="96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140"/>
              <w:gridCol w:w="5235"/>
              <w:gridCol w:w="1290"/>
              <w:gridCol w:w="1138"/>
            </w:tblGrid>
            <w:tr w14:paraId="7494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96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E95A">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考核时间：          考核人员：               考核综合得分：</w:t>
                  </w:r>
                </w:p>
              </w:tc>
            </w:tr>
            <w:tr w14:paraId="47DF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D8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6F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考核项</w:t>
                  </w:r>
                </w:p>
              </w:tc>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264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49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综合得分</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1F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0BB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9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63F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房屋养护</w:t>
                  </w:r>
                </w:p>
              </w:tc>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D743">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浙江省人民医院毕节医院广惠院区房屋养护维护考核标准表</w:t>
                  </w:r>
                  <w:r>
                    <w:rPr>
                      <w:rFonts w:hint="eastAsia" w:ascii="宋体" w:hAnsi="宋体" w:eastAsia="宋体" w:cs="宋体"/>
                      <w:i w:val="0"/>
                      <w:iCs w:val="0"/>
                      <w:color w:val="000000"/>
                      <w:sz w:val="24"/>
                      <w:szCs w:val="24"/>
                      <w:u w:val="none"/>
                      <w:lang w:val="en-US" w:eastAsia="zh-CN"/>
                    </w:rPr>
                    <w:t>总分的20%。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568D">
                  <w:pP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94E5">
                  <w:pPr>
                    <w:rPr>
                      <w:rFonts w:hint="eastAsia" w:ascii="宋体" w:hAnsi="宋体" w:eastAsia="宋体" w:cs="宋体"/>
                      <w:i w:val="0"/>
                      <w:iCs w:val="0"/>
                      <w:color w:val="000000"/>
                      <w:sz w:val="24"/>
                      <w:szCs w:val="24"/>
                      <w:u w:val="none"/>
                    </w:rPr>
                  </w:pPr>
                </w:p>
              </w:tc>
            </w:tr>
            <w:tr w14:paraId="609D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F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F5F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水系统服务</w:t>
                  </w:r>
                </w:p>
              </w:tc>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3F14">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浙江省人民医院毕节医院广惠院区给排水系统考核评分标准表</w:t>
                  </w:r>
                  <w:r>
                    <w:rPr>
                      <w:rFonts w:hint="eastAsia" w:ascii="宋体" w:hAnsi="宋体" w:eastAsia="宋体" w:cs="宋体"/>
                      <w:i w:val="0"/>
                      <w:iCs w:val="0"/>
                      <w:color w:val="000000"/>
                      <w:sz w:val="24"/>
                      <w:szCs w:val="24"/>
                      <w:u w:val="none"/>
                      <w:lang w:val="en-US" w:eastAsia="zh-CN"/>
                    </w:rPr>
                    <w:t>总分的25%。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3A99">
                  <w:pP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A0E1">
                  <w:pPr>
                    <w:rPr>
                      <w:rFonts w:hint="eastAsia" w:ascii="宋体" w:hAnsi="宋体" w:eastAsia="宋体" w:cs="宋体"/>
                      <w:i w:val="0"/>
                      <w:iCs w:val="0"/>
                      <w:color w:val="000000"/>
                      <w:sz w:val="24"/>
                      <w:szCs w:val="24"/>
                      <w:u w:val="none"/>
                    </w:rPr>
                  </w:pPr>
                </w:p>
              </w:tc>
            </w:tr>
            <w:tr w14:paraId="0313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9"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6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5A4D">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空调服务</w:t>
                  </w:r>
                </w:p>
              </w:tc>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128E">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浙江省人民医院毕节医院广惠院区空调系统运行维护考核评分标准表</w:t>
                  </w:r>
                  <w:r>
                    <w:rPr>
                      <w:rFonts w:hint="eastAsia" w:ascii="宋体" w:hAnsi="宋体" w:eastAsia="宋体" w:cs="宋体"/>
                      <w:i w:val="0"/>
                      <w:iCs w:val="0"/>
                      <w:color w:val="000000"/>
                      <w:sz w:val="24"/>
                      <w:szCs w:val="24"/>
                      <w:u w:val="none"/>
                      <w:lang w:val="en-US" w:eastAsia="zh-CN"/>
                    </w:rPr>
                    <w:t>总分的20%。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CD99">
                  <w:pP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A5B0">
                  <w:pPr>
                    <w:rPr>
                      <w:rFonts w:hint="eastAsia" w:ascii="宋体" w:hAnsi="宋体" w:eastAsia="宋体" w:cs="宋体"/>
                      <w:i w:val="0"/>
                      <w:iCs w:val="0"/>
                      <w:color w:val="000000"/>
                      <w:sz w:val="24"/>
                      <w:szCs w:val="24"/>
                      <w:u w:val="none"/>
                    </w:rPr>
                  </w:pPr>
                </w:p>
              </w:tc>
            </w:tr>
            <w:tr w14:paraId="4EDD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4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445C">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绿化服务</w:t>
                  </w:r>
                </w:p>
              </w:tc>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636">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浙江省人民医院毕节医院广惠院区园林绿化养护考核评分标准表</w:t>
                  </w:r>
                  <w:r>
                    <w:rPr>
                      <w:rFonts w:hint="eastAsia" w:ascii="宋体" w:hAnsi="宋体" w:eastAsia="宋体" w:cs="宋体"/>
                      <w:i w:val="0"/>
                      <w:iCs w:val="0"/>
                      <w:color w:val="000000"/>
                      <w:sz w:val="24"/>
                      <w:szCs w:val="24"/>
                      <w:u w:val="none"/>
                      <w:lang w:val="en-US" w:eastAsia="zh-CN"/>
                    </w:rPr>
                    <w:t>总分的10%。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482">
                  <w:pP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AA20">
                  <w:pPr>
                    <w:rPr>
                      <w:rFonts w:hint="eastAsia" w:ascii="宋体" w:hAnsi="宋体" w:eastAsia="宋体" w:cs="宋体"/>
                      <w:i w:val="0"/>
                      <w:iCs w:val="0"/>
                      <w:color w:val="000000"/>
                      <w:sz w:val="24"/>
                      <w:szCs w:val="24"/>
                      <w:u w:val="none"/>
                    </w:rPr>
                  </w:pPr>
                </w:p>
              </w:tc>
            </w:tr>
            <w:tr w14:paraId="53BB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23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361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供电服务</w:t>
                  </w:r>
                </w:p>
              </w:tc>
              <w:tc>
                <w:tcPr>
                  <w:tcW w:w="5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A65D">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浙江省人民医院毕节医院广惠院区供电系统维护考核评分标准表</w:t>
                  </w:r>
                  <w:r>
                    <w:rPr>
                      <w:rFonts w:hint="eastAsia" w:ascii="宋体" w:hAnsi="宋体" w:eastAsia="宋体" w:cs="宋体"/>
                      <w:i w:val="0"/>
                      <w:iCs w:val="0"/>
                      <w:color w:val="000000"/>
                      <w:sz w:val="24"/>
                      <w:szCs w:val="24"/>
                      <w:u w:val="none"/>
                      <w:lang w:val="en-US" w:eastAsia="zh-CN"/>
                    </w:rPr>
                    <w:t>总分的20%。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055">
                  <w:pPr>
                    <w:rPr>
                      <w:rFonts w:hint="eastAsia" w:ascii="宋体" w:hAnsi="宋体" w:eastAsia="宋体" w:cs="宋体"/>
                      <w:i w:val="0"/>
                      <w:iCs w:val="0"/>
                      <w:color w:val="000000"/>
                      <w:sz w:val="24"/>
                      <w:szCs w:val="24"/>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BE42">
                  <w:pPr>
                    <w:rPr>
                      <w:rFonts w:hint="eastAsia" w:ascii="宋体" w:hAnsi="宋体" w:eastAsia="宋体" w:cs="宋体"/>
                      <w:i w:val="0"/>
                      <w:iCs w:val="0"/>
                      <w:color w:val="000000"/>
                      <w:sz w:val="24"/>
                      <w:szCs w:val="24"/>
                      <w:u w:val="none"/>
                    </w:rPr>
                  </w:pPr>
                </w:p>
              </w:tc>
            </w:tr>
          </w:tbl>
          <w:p w14:paraId="527D1ABD">
            <w:pPr>
              <w:bidi w:val="0"/>
              <w:jc w:val="left"/>
              <w:rPr>
                <w:rFonts w:hint="default"/>
                <w:lang w:val="en-US" w:eastAsia="zh-CN"/>
              </w:rPr>
            </w:pPr>
          </w:p>
          <w:p w14:paraId="1370C766">
            <w:pPr>
              <w:bidi w:val="0"/>
              <w:jc w:val="left"/>
              <w:rPr>
                <w:rFonts w:hint="default"/>
                <w:lang w:val="en-US" w:eastAsia="zh-CN"/>
              </w:rPr>
            </w:pPr>
          </w:p>
          <w:p w14:paraId="651DAB79">
            <w:pPr>
              <w:bidi w:val="0"/>
              <w:jc w:val="left"/>
              <w:rPr>
                <w:rFonts w:hint="default"/>
                <w:lang w:val="en-US" w:eastAsia="zh-CN"/>
              </w:rPr>
            </w:pPr>
          </w:p>
          <w:p w14:paraId="48E364B0">
            <w:pPr>
              <w:bidi w:val="0"/>
              <w:jc w:val="left"/>
              <w:rPr>
                <w:rFonts w:hint="default"/>
                <w:lang w:val="en-US" w:eastAsia="zh-CN"/>
              </w:rPr>
            </w:pPr>
          </w:p>
          <w:p w14:paraId="7FBAB100">
            <w:pPr>
              <w:bidi w:val="0"/>
              <w:jc w:val="left"/>
              <w:rPr>
                <w:rFonts w:hint="default"/>
                <w:lang w:val="en-US" w:eastAsia="zh-CN"/>
              </w:rPr>
            </w:pPr>
          </w:p>
          <w:p w14:paraId="50750A79">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附件1</w:t>
            </w:r>
          </w:p>
          <w:p w14:paraId="426E4495">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eastAsia="zh-CN"/>
              </w:rPr>
            </w:pPr>
            <w:r>
              <w:rPr>
                <w:rFonts w:hint="default" w:ascii="宋体" w:hAnsi="宋体" w:eastAsia="宋体" w:cs="宋体"/>
                <w:b/>
                <w:bCs/>
                <w:i w:val="0"/>
                <w:iCs w:val="0"/>
                <w:color w:val="000000"/>
                <w:sz w:val="36"/>
                <w:szCs w:val="36"/>
                <w:u w:val="none"/>
                <w:lang w:val="en-US" w:eastAsia="zh-CN"/>
              </w:rPr>
              <w:t>浙江省人民医院毕节医院</w:t>
            </w:r>
            <w:r>
              <w:rPr>
                <w:rFonts w:hint="eastAsia" w:ascii="宋体" w:hAnsi="宋体" w:eastAsia="宋体" w:cs="宋体"/>
                <w:b/>
                <w:bCs/>
                <w:i w:val="0"/>
                <w:iCs w:val="0"/>
                <w:color w:val="000000"/>
                <w:sz w:val="36"/>
                <w:szCs w:val="36"/>
                <w:u w:val="none"/>
                <w:lang w:val="en-US" w:eastAsia="zh-CN"/>
              </w:rPr>
              <w:t>广惠</w:t>
            </w:r>
            <w:r>
              <w:rPr>
                <w:rFonts w:hint="default" w:ascii="宋体" w:hAnsi="宋体" w:eastAsia="宋体" w:cs="宋体"/>
                <w:b/>
                <w:bCs/>
                <w:i w:val="0"/>
                <w:iCs w:val="0"/>
                <w:color w:val="000000"/>
                <w:sz w:val="36"/>
                <w:szCs w:val="36"/>
                <w:u w:val="none"/>
                <w:lang w:val="en-US" w:eastAsia="zh-CN"/>
              </w:rPr>
              <w:t>院区</w:t>
            </w:r>
          </w:p>
          <w:p w14:paraId="3F93D342">
            <w:pPr>
              <w:bidi w:val="0"/>
              <w:jc w:val="center"/>
              <w:rPr>
                <w:rFonts w:hint="default"/>
                <w:lang w:val="en-US" w:eastAsia="zh-CN"/>
              </w:rPr>
            </w:pPr>
            <w:r>
              <w:rPr>
                <w:rFonts w:hint="default" w:ascii="宋体" w:hAnsi="宋体" w:eastAsia="宋体" w:cs="宋体"/>
                <w:b/>
                <w:bCs/>
                <w:i w:val="0"/>
                <w:iCs w:val="0"/>
                <w:color w:val="000000"/>
                <w:sz w:val="36"/>
                <w:szCs w:val="36"/>
                <w:u w:val="none"/>
                <w:lang w:val="en-US" w:eastAsia="zh-CN"/>
              </w:rPr>
              <w:t>房屋养护维护考核标准表</w:t>
            </w:r>
          </w:p>
        </w:tc>
      </w:tr>
      <w:tr w14:paraId="3C06E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3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65D88B3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考核时间：          考核人员：                     考核得分：</w:t>
            </w:r>
          </w:p>
        </w:tc>
      </w:tr>
      <w:tr w14:paraId="45AB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983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2BE84B65">
            <w:pPr>
              <w:rPr>
                <w:rFonts w:hint="eastAsia" w:ascii="宋体" w:hAnsi="宋体" w:eastAsia="宋体" w:cs="宋体"/>
                <w:b/>
                <w:bCs/>
                <w:i w:val="0"/>
                <w:iCs w:val="0"/>
                <w:color w:val="000000"/>
                <w:sz w:val="28"/>
                <w:szCs w:val="28"/>
                <w:u w:val="none"/>
              </w:rPr>
            </w:pPr>
          </w:p>
        </w:tc>
      </w:tr>
      <w:tr w14:paraId="0236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E05E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考核标准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04C30F8">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考核内容</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CC8D8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643F71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98823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扣分原因</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2BDFA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14:paraId="3752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2968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(一)维护保养水平(15分)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22808C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1、维护房屋外观完好，保证房屋的使用功能和安全。</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3FC4DB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1644176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无法保证屋外安全及使用功能一次扣5分。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FA94875">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4CE3C3">
            <w:pPr>
              <w:jc w:val="center"/>
              <w:rPr>
                <w:rFonts w:hint="eastAsia" w:ascii="宋体" w:hAnsi="宋体" w:eastAsia="宋体" w:cs="宋体"/>
                <w:i w:val="0"/>
                <w:iCs w:val="0"/>
                <w:color w:val="000000"/>
                <w:sz w:val="21"/>
                <w:szCs w:val="21"/>
                <w:u w:val="none"/>
              </w:rPr>
            </w:pPr>
          </w:p>
        </w:tc>
      </w:tr>
      <w:tr w14:paraId="313D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99201">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476B1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2、房屋及配套设施完好率99%以上，房屋零修、急修及时率为100%，中大修工程质量合格率为100%，重大维修工程回访率为100%。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7650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2B2E8E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未达到标准扣3分。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1AC20E4">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F07CCE">
            <w:pPr>
              <w:rPr>
                <w:rFonts w:hint="eastAsia" w:ascii="宋体" w:hAnsi="宋体" w:eastAsia="宋体" w:cs="宋体"/>
                <w:i w:val="0"/>
                <w:iCs w:val="0"/>
                <w:color w:val="000000"/>
                <w:sz w:val="21"/>
                <w:szCs w:val="21"/>
                <w:u w:val="none"/>
              </w:rPr>
            </w:pPr>
          </w:p>
        </w:tc>
      </w:tr>
      <w:tr w14:paraId="2D3F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6D8D8">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0F0D0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3、每周检查一次房屋承重及抗震结构部位安全、达到正常使用。</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0FD6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54CA1229">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无巡检扣1分。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DF2BD75">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DC86B1">
            <w:pPr>
              <w:rPr>
                <w:rFonts w:hint="eastAsia" w:ascii="宋体" w:hAnsi="宋体" w:eastAsia="宋体" w:cs="宋体"/>
                <w:i w:val="0"/>
                <w:iCs w:val="0"/>
                <w:color w:val="000000"/>
                <w:sz w:val="21"/>
                <w:szCs w:val="21"/>
                <w:u w:val="none"/>
              </w:rPr>
            </w:pPr>
          </w:p>
        </w:tc>
      </w:tr>
      <w:tr w14:paraId="2385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9FEE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16349DB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BA2C9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34A924C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2EED8B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D2AC9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811A6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B0766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i w:val="0"/>
                <w:iCs w:val="0"/>
                <w:color w:val="000000"/>
                <w:sz w:val="21"/>
                <w:szCs w:val="21"/>
                <w:u w:val="none"/>
              </w:rPr>
              <w:t>公共屋面</w:t>
            </w:r>
            <w:r>
              <w:rPr>
                <w:rFonts w:hint="eastAsia" w:ascii="宋体" w:hAnsi="宋体" w:eastAsia="宋体" w:cs="宋体"/>
                <w:i w:val="0"/>
                <w:iCs w:val="0"/>
                <w:color w:val="000000"/>
                <w:sz w:val="21"/>
                <w:szCs w:val="21"/>
                <w:u w:val="none"/>
                <w:lang w:val="en-US" w:eastAsia="zh-CN"/>
              </w:rPr>
              <w:t>和外墙</w:t>
            </w:r>
            <w:r>
              <w:rPr>
                <w:rFonts w:hint="eastAsia" w:ascii="宋体" w:hAnsi="宋体" w:eastAsia="宋体" w:cs="宋体"/>
                <w:i w:val="0"/>
                <w:iCs w:val="0"/>
                <w:color w:val="000000"/>
                <w:kern w:val="0"/>
                <w:sz w:val="21"/>
                <w:szCs w:val="21"/>
                <w:u w:val="none"/>
                <w:lang w:val="en-US" w:eastAsia="zh-CN" w:bidi="ar"/>
              </w:rPr>
              <w:t>(75分)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14BAB9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避雷网无间断，整洁，无缺损，无霉</w:t>
            </w:r>
          </w:p>
          <w:p w14:paraId="6C762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2、各种避雷装置焊接点牢固可靠，通雷测试端实测电阻小于4欧姆</w:t>
            </w:r>
          </w:p>
          <w:p w14:paraId="0236E2C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3、避雷网每年刷一次油漆，防止锈蚀；</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A6709B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3089BC4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避雷装置无检查记录，未达到养护要求一次扣3分。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861FFAA">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CB28F2">
            <w:pPr>
              <w:rPr>
                <w:rFonts w:hint="eastAsia" w:ascii="宋体" w:hAnsi="宋体" w:eastAsia="宋体" w:cs="宋体"/>
                <w:i w:val="0"/>
                <w:iCs w:val="0"/>
                <w:color w:val="000000"/>
                <w:sz w:val="21"/>
                <w:szCs w:val="21"/>
                <w:u w:val="none"/>
              </w:rPr>
            </w:pPr>
          </w:p>
        </w:tc>
      </w:tr>
      <w:tr w14:paraId="3A6B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072E3">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15C8CF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每年雨季前对户外窗台进行一次密封维护检查，杜绝</w:t>
            </w:r>
          </w:p>
          <w:p w14:paraId="7F79BD56">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雨水侵入</w:t>
            </w:r>
            <w:r>
              <w:rPr>
                <w:rFonts w:hint="eastAsia" w:ascii="宋体" w:hAnsi="宋体" w:eastAsia="宋体" w:cs="宋体"/>
                <w:i w:val="0"/>
                <w:iCs w:val="0"/>
                <w:color w:val="000000"/>
                <w:sz w:val="21"/>
                <w:szCs w:val="21"/>
                <w:u w:val="none"/>
                <w:lang w:eastAsia="zh-CN"/>
              </w:rPr>
              <w:t>。</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D74945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1CEB4F8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未进行检查一次扣5分。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AE99D86">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9E61097">
            <w:pPr>
              <w:rPr>
                <w:rFonts w:hint="eastAsia" w:ascii="宋体" w:hAnsi="宋体" w:eastAsia="宋体" w:cs="宋体"/>
                <w:i w:val="0"/>
                <w:iCs w:val="0"/>
                <w:color w:val="000000"/>
                <w:sz w:val="21"/>
                <w:szCs w:val="21"/>
                <w:u w:val="none"/>
              </w:rPr>
            </w:pPr>
          </w:p>
        </w:tc>
      </w:tr>
      <w:tr w14:paraId="0718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84A61">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8C4633B">
            <w:pPr>
              <w:keepNext w:val="0"/>
              <w:keepLines w:val="0"/>
              <w:widowControl/>
              <w:numPr>
                <w:ilvl w:val="0"/>
                <w:numId w:val="0"/>
              </w:numPr>
              <w:suppressLineNumbers w:val="0"/>
              <w:jc w:val="left"/>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发现外墙面鼓、脱风险及时处理，屋面无积水、无渗漏，每周不间断巡查。</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07B5D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48E10B8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存在墙体鼓、脱，未按时处理，一次性5分。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148D546">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199270E">
            <w:pPr>
              <w:rPr>
                <w:rFonts w:hint="eastAsia" w:ascii="宋体" w:hAnsi="宋体" w:eastAsia="宋体" w:cs="宋体"/>
                <w:i w:val="0"/>
                <w:iCs w:val="0"/>
                <w:color w:val="000000"/>
                <w:sz w:val="21"/>
                <w:szCs w:val="21"/>
                <w:u w:val="none"/>
              </w:rPr>
            </w:pPr>
          </w:p>
        </w:tc>
      </w:tr>
      <w:tr w14:paraId="7C34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EB204">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2D80B881">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公共通道、门厅、楼梯间扶手完好，无张贴痕</w:t>
            </w:r>
          </w:p>
          <w:p w14:paraId="60DDF782">
            <w:pPr>
              <w:pStyle w:val="8"/>
              <w:numPr>
                <w:ilvl w:val="0"/>
                <w:numId w:val="0"/>
              </w:numPr>
              <w:rPr>
                <w:rFonts w:hint="eastAsia" w:eastAsiaTheme="minorEastAsia"/>
                <w:lang w:eastAsia="zh-CN"/>
              </w:rPr>
            </w:pPr>
            <w:r>
              <w:rPr>
                <w:rFonts w:hint="eastAsia"/>
                <w:lang w:val="en-US" w:eastAsia="zh-CN"/>
              </w:rPr>
              <w:t>2、</w:t>
            </w:r>
            <w:r>
              <w:rPr>
                <w:rFonts w:hint="eastAsia"/>
              </w:rPr>
              <w:t>每年对外窗台进行一次安全性检查</w:t>
            </w:r>
            <w:r>
              <w:rPr>
                <w:rFonts w:hint="eastAsia"/>
                <w:lang w:eastAsia="zh-CN"/>
              </w:rPr>
              <w:t>。</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FDF811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5F95C364">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公共通道、门厅，扶手存在张贴，每年不进行窗台安全性检查一次扣5分。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A1AB94E">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690132">
            <w:pPr>
              <w:rPr>
                <w:rFonts w:hint="eastAsia" w:ascii="宋体" w:hAnsi="宋体" w:eastAsia="宋体" w:cs="宋体"/>
                <w:i w:val="0"/>
                <w:iCs w:val="0"/>
                <w:color w:val="000000"/>
                <w:sz w:val="21"/>
                <w:szCs w:val="21"/>
                <w:u w:val="none"/>
              </w:rPr>
            </w:pPr>
          </w:p>
        </w:tc>
      </w:tr>
      <w:tr w14:paraId="2F3D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3047E">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3450B3D">
            <w:pPr>
              <w:keepNext w:val="0"/>
              <w:keepLines w:val="0"/>
              <w:widowControl/>
              <w:suppressLineNumbers w:val="0"/>
              <w:ind w:firstLine="210" w:firstLineChars="10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在保</w:t>
            </w:r>
            <w:r>
              <w:rPr>
                <w:rFonts w:hint="eastAsia" w:ascii="宋体" w:hAnsi="宋体" w:eastAsia="宋体" w:cs="宋体"/>
                <w:i w:val="0"/>
                <w:iCs w:val="0"/>
                <w:color w:val="000000"/>
                <w:sz w:val="21"/>
                <w:szCs w:val="21"/>
                <w:u w:val="none"/>
                <w:lang w:val="en-US" w:eastAsia="zh-CN"/>
              </w:rPr>
              <w:t>养服务</w:t>
            </w:r>
            <w:r>
              <w:rPr>
                <w:rFonts w:hint="eastAsia" w:ascii="宋体" w:hAnsi="宋体" w:eastAsia="宋体" w:cs="宋体"/>
                <w:i w:val="0"/>
                <w:iCs w:val="0"/>
                <w:color w:val="000000"/>
                <w:sz w:val="21"/>
                <w:szCs w:val="21"/>
                <w:u w:val="none"/>
              </w:rPr>
              <w:t>期内，房屋建筑的主体结构、防水工程和装饰工程出现的质量问题，</w:t>
            </w:r>
            <w:r>
              <w:rPr>
                <w:rFonts w:hint="eastAsia" w:ascii="宋体" w:hAnsi="宋体" w:eastAsia="宋体" w:cs="宋体"/>
                <w:i w:val="0"/>
                <w:iCs w:val="0"/>
                <w:color w:val="000000"/>
                <w:sz w:val="21"/>
                <w:szCs w:val="21"/>
                <w:u w:val="none"/>
                <w:lang w:val="en-US" w:eastAsia="zh-CN"/>
              </w:rPr>
              <w:t>应</w:t>
            </w:r>
            <w:r>
              <w:rPr>
                <w:rFonts w:hint="eastAsia" w:ascii="宋体" w:hAnsi="宋体" w:eastAsia="宋体" w:cs="宋体"/>
                <w:i w:val="0"/>
                <w:iCs w:val="0"/>
                <w:color w:val="000000"/>
                <w:sz w:val="21"/>
                <w:szCs w:val="21"/>
                <w:u w:val="none"/>
              </w:rPr>
              <w:t>积极</w:t>
            </w:r>
            <w:r>
              <w:rPr>
                <w:rFonts w:hint="eastAsia" w:ascii="宋体" w:hAnsi="宋体" w:eastAsia="宋体" w:cs="宋体"/>
                <w:i w:val="0"/>
                <w:iCs w:val="0"/>
                <w:color w:val="000000"/>
                <w:sz w:val="21"/>
                <w:szCs w:val="21"/>
                <w:u w:val="none"/>
                <w:lang w:val="en-US" w:eastAsia="zh-CN"/>
              </w:rPr>
              <w:t>联系并</w:t>
            </w:r>
            <w:r>
              <w:rPr>
                <w:rFonts w:hint="eastAsia" w:ascii="宋体" w:hAnsi="宋体" w:eastAsia="宋体" w:cs="宋体"/>
                <w:i w:val="0"/>
                <w:iCs w:val="0"/>
                <w:color w:val="000000"/>
                <w:sz w:val="21"/>
                <w:szCs w:val="21"/>
                <w:u w:val="none"/>
              </w:rPr>
              <w:t>配合政府相关部门进行检查</w:t>
            </w:r>
            <w:r>
              <w:rPr>
                <w:rFonts w:hint="eastAsia" w:ascii="宋体" w:hAnsi="宋体" w:eastAsia="宋体" w:cs="宋体"/>
                <w:i w:val="0"/>
                <w:iCs w:val="0"/>
                <w:color w:val="000000"/>
                <w:sz w:val="21"/>
                <w:szCs w:val="21"/>
                <w:u w:val="none"/>
                <w:lang w:eastAsia="zh-CN"/>
              </w:rPr>
              <w:t>。</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A7A9CD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3399E76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存在不管不问，一次扣10分。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3816CFD">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0F82ED">
            <w:pPr>
              <w:rPr>
                <w:rFonts w:hint="eastAsia" w:ascii="宋体" w:hAnsi="宋体" w:eastAsia="宋体" w:cs="宋体"/>
                <w:i w:val="0"/>
                <w:iCs w:val="0"/>
                <w:color w:val="000000"/>
                <w:sz w:val="21"/>
                <w:szCs w:val="21"/>
                <w:u w:val="none"/>
              </w:rPr>
            </w:pPr>
          </w:p>
        </w:tc>
      </w:tr>
      <w:tr w14:paraId="570B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1"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69676">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44BCA6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按时组织房屋定期查勘和季节性查勘工作，全面地了解房屋建筑完损状况，确定房屋的完损等级，以此制订、补充、完善房屋建筑的定期维护计划。另外，遇大风、暴雨等恶劣天气，及时对房屋建筑的基础、外墙、金属构件、屋面等易受直接影响的结构进行全面检查，根据检查结果制订针对性的维护计划和实施方案。</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7075CD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43FD890A">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未组织查勘和制定特殊天气实施方案扣5分。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0EF932C">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90A341">
            <w:pPr>
              <w:rPr>
                <w:rFonts w:hint="eastAsia" w:ascii="宋体" w:hAnsi="宋体" w:eastAsia="宋体" w:cs="宋体"/>
                <w:i w:val="0"/>
                <w:iCs w:val="0"/>
                <w:color w:val="000000"/>
                <w:sz w:val="21"/>
                <w:szCs w:val="21"/>
                <w:u w:val="none"/>
              </w:rPr>
            </w:pPr>
          </w:p>
        </w:tc>
      </w:tr>
      <w:tr w14:paraId="1442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9"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F641B">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8211D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由玻璃幕墙易受大风、暴雨等恶劣天气的破坏性影响，重视对玻璃幕墙的检查和维护工作，以确保结构的安全性。定期对预埋和连接构件的检查和防锈处理，对于松动或其它异常情况及时向</w:t>
            </w:r>
            <w:r>
              <w:rPr>
                <w:rFonts w:hint="eastAsia" w:ascii="宋体" w:hAnsi="宋体" w:eastAsia="宋体" w:cs="宋体"/>
                <w:i w:val="0"/>
                <w:iCs w:val="0"/>
                <w:color w:val="000000"/>
                <w:sz w:val="21"/>
                <w:szCs w:val="21"/>
                <w:u w:val="none"/>
                <w:lang w:val="en-US" w:eastAsia="zh-CN"/>
              </w:rPr>
              <w:t>采购方和市政相关部门</w:t>
            </w:r>
            <w:r>
              <w:rPr>
                <w:rFonts w:hint="eastAsia" w:ascii="宋体" w:hAnsi="宋体" w:eastAsia="宋体" w:cs="宋体"/>
                <w:i w:val="0"/>
                <w:iCs w:val="0"/>
                <w:color w:val="000000"/>
                <w:sz w:val="21"/>
                <w:szCs w:val="21"/>
                <w:u w:val="none"/>
              </w:rPr>
              <w:t>报告，在雨季加强对玻璃幕墙的检查，发现异常情况及时采取补救措施。</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FBAFF2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2801EBC6">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不报告，不采取相应措施一次扣5分。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4150653">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942320">
            <w:pPr>
              <w:rPr>
                <w:rFonts w:hint="eastAsia" w:ascii="宋体" w:hAnsi="宋体" w:eastAsia="宋体" w:cs="宋体"/>
                <w:i w:val="0"/>
                <w:iCs w:val="0"/>
                <w:color w:val="000000"/>
                <w:sz w:val="21"/>
                <w:szCs w:val="21"/>
                <w:u w:val="none"/>
              </w:rPr>
            </w:pPr>
          </w:p>
        </w:tc>
      </w:tr>
      <w:tr w14:paraId="4139B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1CE4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(三)其它屋面（10分）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2F6190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做</w:t>
            </w:r>
            <w:r>
              <w:rPr>
                <w:rFonts w:hint="eastAsia" w:ascii="宋体" w:hAnsi="宋体" w:eastAsia="宋体" w:cs="宋体"/>
                <w:i w:val="0"/>
                <w:iCs w:val="0"/>
                <w:color w:val="000000"/>
                <w:sz w:val="21"/>
                <w:szCs w:val="21"/>
                <w:u w:val="none"/>
              </w:rPr>
              <w:t>好屋面、墙体、地下室以及室内的防水工程的修缮与养护。对防水工程必须建立技术档案、定期检查、合理施工、及时修复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F27B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31C78B1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不及时修复处理，不建立档案一次扣5分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E2FCB64">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50CABD">
            <w:pPr>
              <w:rPr>
                <w:rFonts w:hint="eastAsia" w:ascii="宋体" w:hAnsi="宋体" w:eastAsia="宋体" w:cs="宋体"/>
                <w:i w:val="0"/>
                <w:iCs w:val="0"/>
                <w:color w:val="000000"/>
                <w:sz w:val="21"/>
                <w:szCs w:val="21"/>
                <w:u w:val="none"/>
              </w:rPr>
            </w:pPr>
          </w:p>
        </w:tc>
      </w:tr>
      <w:tr w14:paraId="29E6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5C07B">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1D60D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做好建筑物屋面隔热层、保温层、室外排水设施以及地基基础等维护工作，发现问题及时处理，避免和减小由此对结构带来的不利影响。</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E29A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14:paraId="523E078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发现问题不处理，处理不及时一次扣5分。</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F7E66D1">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374395A">
            <w:pPr>
              <w:rPr>
                <w:rFonts w:hint="eastAsia" w:ascii="宋体" w:hAnsi="宋体" w:eastAsia="宋体" w:cs="宋体"/>
                <w:i w:val="0"/>
                <w:iCs w:val="0"/>
                <w:color w:val="000000"/>
                <w:sz w:val="21"/>
                <w:szCs w:val="21"/>
                <w:u w:val="none"/>
              </w:rPr>
            </w:pPr>
          </w:p>
        </w:tc>
      </w:tr>
    </w:tbl>
    <w:p w14:paraId="13565D9C">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0EE23C2E">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4399EA62">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7B5A9D0F">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399BCE27">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4909139A">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321AD040">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35344A84">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27A87753">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p w14:paraId="6EBF942B">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tbl>
      <w:tblPr>
        <w:tblStyle w:val="5"/>
        <w:tblW w:w="10133"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0"/>
        <w:gridCol w:w="2931"/>
        <w:gridCol w:w="993"/>
        <w:gridCol w:w="2787"/>
        <w:gridCol w:w="1211"/>
        <w:gridCol w:w="921"/>
      </w:tblGrid>
      <w:tr w14:paraId="1AAE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133" w:type="dxa"/>
            <w:gridSpan w:val="6"/>
            <w:tcBorders>
              <w:top w:val="nil"/>
              <w:left w:val="nil"/>
              <w:bottom w:val="nil"/>
              <w:right w:val="nil"/>
            </w:tcBorders>
            <w:noWrap w:val="0"/>
            <w:vAlign w:val="center"/>
          </w:tcPr>
          <w:p w14:paraId="0FEA6A83">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附件2</w:t>
            </w:r>
          </w:p>
          <w:p w14:paraId="3F9460E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lang w:val="en-US" w:eastAsia="zh-CN"/>
              </w:rPr>
            </w:pPr>
            <w:r>
              <w:rPr>
                <w:rFonts w:hint="default" w:ascii="宋体" w:hAnsi="宋体" w:eastAsia="宋体" w:cs="宋体"/>
                <w:b/>
                <w:bCs/>
                <w:i w:val="0"/>
                <w:iCs w:val="0"/>
                <w:color w:val="000000"/>
                <w:sz w:val="36"/>
                <w:szCs w:val="36"/>
                <w:u w:val="none"/>
                <w:lang w:val="en-US"/>
              </w:rPr>
              <w:t>浙江省人民医院毕节医院</w:t>
            </w:r>
            <w:r>
              <w:rPr>
                <w:rFonts w:hint="eastAsia" w:ascii="宋体" w:hAnsi="宋体" w:eastAsia="宋体" w:cs="宋体"/>
                <w:b/>
                <w:bCs/>
                <w:i w:val="0"/>
                <w:iCs w:val="0"/>
                <w:color w:val="000000"/>
                <w:sz w:val="36"/>
                <w:szCs w:val="36"/>
                <w:u w:val="none"/>
                <w:lang w:val="en-US" w:eastAsia="zh-CN"/>
              </w:rPr>
              <w:t>广惠院区</w:t>
            </w:r>
          </w:p>
          <w:p w14:paraId="0BA5D597">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default" w:ascii="宋体" w:hAnsi="宋体" w:eastAsia="宋体" w:cs="宋体"/>
                <w:b/>
                <w:bCs/>
                <w:i w:val="0"/>
                <w:iCs w:val="0"/>
                <w:color w:val="000000"/>
                <w:sz w:val="36"/>
                <w:szCs w:val="36"/>
                <w:u w:val="none"/>
                <w:lang w:val="en-US"/>
              </w:rPr>
              <w:t>给排水系统考核</w:t>
            </w:r>
            <w:r>
              <w:rPr>
                <w:rFonts w:hint="eastAsia" w:ascii="宋体" w:hAnsi="宋体" w:eastAsia="宋体" w:cs="宋体"/>
                <w:b/>
                <w:bCs/>
                <w:i w:val="0"/>
                <w:iCs w:val="0"/>
                <w:color w:val="000000"/>
                <w:sz w:val="36"/>
                <w:szCs w:val="36"/>
                <w:u w:val="none"/>
                <w:lang w:val="en-US" w:eastAsia="zh-CN"/>
              </w:rPr>
              <w:t>评分</w:t>
            </w:r>
            <w:r>
              <w:rPr>
                <w:rFonts w:hint="default" w:ascii="宋体" w:hAnsi="宋体" w:eastAsia="宋体" w:cs="宋体"/>
                <w:b/>
                <w:bCs/>
                <w:i w:val="0"/>
                <w:iCs w:val="0"/>
                <w:color w:val="000000"/>
                <w:sz w:val="36"/>
                <w:szCs w:val="36"/>
                <w:u w:val="none"/>
                <w:lang w:val="en-US"/>
              </w:rPr>
              <w:t>标准表</w:t>
            </w:r>
          </w:p>
        </w:tc>
      </w:tr>
      <w:tr w14:paraId="588A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33"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34D1F3C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考核时间：          考核人员：                     考核得分：</w:t>
            </w:r>
          </w:p>
        </w:tc>
      </w:tr>
      <w:tr w14:paraId="3EC8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133"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6E9E4223">
            <w:pPr>
              <w:rPr>
                <w:rFonts w:hint="eastAsia" w:ascii="宋体" w:hAnsi="宋体" w:eastAsia="宋体" w:cs="宋体"/>
                <w:b/>
                <w:bCs/>
                <w:i w:val="0"/>
                <w:iCs w:val="0"/>
                <w:color w:val="000000"/>
                <w:sz w:val="28"/>
                <w:szCs w:val="28"/>
                <w:u w:val="none"/>
              </w:rPr>
            </w:pPr>
          </w:p>
        </w:tc>
      </w:tr>
      <w:tr w14:paraId="025C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290" w:type="dxa"/>
            <w:tcBorders>
              <w:top w:val="single" w:color="000000" w:sz="4" w:space="0"/>
              <w:left w:val="single" w:color="000000" w:sz="4" w:space="0"/>
              <w:bottom w:val="single" w:color="auto" w:sz="4" w:space="0"/>
              <w:right w:val="single" w:color="000000" w:sz="4" w:space="0"/>
            </w:tcBorders>
            <w:noWrap w:val="0"/>
            <w:vAlign w:val="center"/>
          </w:tcPr>
          <w:p w14:paraId="7D9581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考核标准</w:t>
            </w:r>
          </w:p>
        </w:tc>
        <w:tc>
          <w:tcPr>
            <w:tcW w:w="2931" w:type="dxa"/>
            <w:tcBorders>
              <w:top w:val="single" w:color="000000" w:sz="4" w:space="0"/>
              <w:left w:val="single" w:color="000000" w:sz="4" w:space="0"/>
              <w:bottom w:val="single" w:color="auto" w:sz="4" w:space="0"/>
              <w:right w:val="single" w:color="000000" w:sz="4" w:space="0"/>
            </w:tcBorders>
            <w:noWrap w:val="0"/>
            <w:vAlign w:val="center"/>
          </w:tcPr>
          <w:p w14:paraId="2BFCDF65">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考核内容</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90DE3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14:paraId="4FD558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625CA7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扣分原因</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CB2E6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14:paraId="2781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1290" w:type="dxa"/>
            <w:vMerge w:val="restart"/>
            <w:tcBorders>
              <w:top w:val="single" w:color="auto" w:sz="4" w:space="0"/>
              <w:left w:val="single" w:color="auto" w:sz="4" w:space="0"/>
              <w:right w:val="single" w:color="000000" w:sz="4" w:space="0"/>
            </w:tcBorders>
            <w:noWrap w:val="0"/>
            <w:vAlign w:val="center"/>
          </w:tcPr>
          <w:p w14:paraId="283B0F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(一)总体要求(60分)</w:t>
            </w:r>
          </w:p>
        </w:tc>
        <w:tc>
          <w:tcPr>
            <w:tcW w:w="2931" w:type="dxa"/>
            <w:tcBorders>
              <w:top w:val="single" w:color="auto" w:sz="4" w:space="0"/>
              <w:left w:val="single" w:color="000000" w:sz="4" w:space="0"/>
              <w:bottom w:val="single" w:color="000000" w:sz="4" w:space="0"/>
              <w:right w:val="single" w:color="auto" w:sz="4" w:space="0"/>
            </w:tcBorders>
            <w:noWrap w:val="0"/>
            <w:vAlign w:val="center"/>
          </w:tcPr>
          <w:p w14:paraId="0274E96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给排水</w:t>
            </w:r>
            <w:r>
              <w:rPr>
                <w:rFonts w:hint="eastAsia" w:ascii="宋体" w:hAnsi="宋体" w:eastAsia="宋体" w:cs="宋体"/>
                <w:i w:val="0"/>
                <w:iCs w:val="0"/>
                <w:color w:val="000000"/>
                <w:sz w:val="21"/>
                <w:szCs w:val="21"/>
                <w:u w:val="none"/>
              </w:rPr>
              <w:t>维保公司按合同规定时间抵达现场</w:t>
            </w:r>
            <w:r>
              <w:rPr>
                <w:rFonts w:hint="eastAsia" w:ascii="宋体" w:hAnsi="宋体" w:eastAsia="宋体" w:cs="宋体"/>
                <w:i w:val="0"/>
                <w:iCs w:val="0"/>
                <w:color w:val="000000"/>
                <w:sz w:val="21"/>
                <w:szCs w:val="21"/>
                <w:u w:val="none"/>
                <w:lang w:eastAsia="zh-CN"/>
              </w:rPr>
              <w:t>。</w:t>
            </w:r>
          </w:p>
        </w:tc>
        <w:tc>
          <w:tcPr>
            <w:tcW w:w="993" w:type="dxa"/>
            <w:tcBorders>
              <w:top w:val="single" w:color="000000" w:sz="4" w:space="0"/>
              <w:left w:val="single" w:color="auto" w:sz="4" w:space="0"/>
              <w:bottom w:val="single" w:color="000000" w:sz="4" w:space="0"/>
              <w:right w:val="single" w:color="000000" w:sz="4" w:space="0"/>
            </w:tcBorders>
            <w:noWrap w:val="0"/>
            <w:vAlign w:val="center"/>
          </w:tcPr>
          <w:p w14:paraId="4039BFD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14:paraId="2C840D2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1.提前于合同规定时间</w:t>
            </w:r>
            <w:r>
              <w:rPr>
                <w:rFonts w:hint="eastAsia" w:ascii="宋体" w:hAnsi="宋体" w:eastAsia="宋体" w:cs="宋体"/>
                <w:i w:val="0"/>
                <w:iCs w:val="0"/>
                <w:color w:val="000000"/>
                <w:sz w:val="21"/>
                <w:szCs w:val="21"/>
                <w:u w:val="none"/>
                <w:lang w:val="en-US" w:eastAsia="zh-CN"/>
              </w:rPr>
              <w:t>不扣分</w:t>
            </w:r>
          </w:p>
          <w:p w14:paraId="40D4248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r>
              <w:rPr>
                <w:rFonts w:hint="default" w:ascii="宋体" w:hAnsi="宋体" w:eastAsia="宋体" w:cs="宋体"/>
                <w:i w:val="0"/>
                <w:iCs w:val="0"/>
                <w:color w:val="000000"/>
                <w:sz w:val="21"/>
                <w:szCs w:val="21"/>
                <w:u w:val="none"/>
                <w:lang w:val="en-US" w:eastAsia="zh-CN"/>
              </w:rPr>
              <w:t>.超过合同规定时间但未影响工作</w:t>
            </w:r>
            <w:r>
              <w:rPr>
                <w:rFonts w:hint="eastAsia" w:ascii="宋体" w:hAnsi="宋体" w:eastAsia="宋体" w:cs="宋体"/>
                <w:i w:val="0"/>
                <w:iCs w:val="0"/>
                <w:color w:val="000000"/>
                <w:sz w:val="21"/>
                <w:szCs w:val="21"/>
                <w:u w:val="none"/>
                <w:lang w:val="en-US" w:eastAsia="zh-CN"/>
              </w:rPr>
              <w:t>扣2</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p w14:paraId="0F4A98A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.超过合同规定时间且影响工作</w:t>
            </w:r>
            <w:r>
              <w:rPr>
                <w:rFonts w:hint="eastAsia" w:ascii="宋体" w:hAnsi="宋体" w:eastAsia="宋体" w:cs="宋体"/>
                <w:i w:val="0"/>
                <w:iCs w:val="0"/>
                <w:color w:val="000000"/>
                <w:sz w:val="21"/>
                <w:szCs w:val="21"/>
                <w:u w:val="none"/>
                <w:lang w:val="en-US" w:eastAsia="zh-CN"/>
              </w:rPr>
              <w:t>扣5</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C6D8566">
            <w:pP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90C2B47">
            <w:pPr>
              <w:jc w:val="center"/>
              <w:rPr>
                <w:rFonts w:hint="eastAsia" w:ascii="宋体" w:hAnsi="宋体" w:eastAsia="宋体" w:cs="宋体"/>
                <w:i w:val="0"/>
                <w:iCs w:val="0"/>
                <w:color w:val="000000"/>
                <w:sz w:val="21"/>
                <w:szCs w:val="21"/>
                <w:u w:val="none"/>
              </w:rPr>
            </w:pPr>
          </w:p>
        </w:tc>
      </w:tr>
      <w:tr w14:paraId="4D2B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290" w:type="dxa"/>
            <w:vMerge w:val="continue"/>
            <w:tcBorders>
              <w:left w:val="single" w:color="auto" w:sz="4" w:space="0"/>
              <w:right w:val="single" w:color="000000" w:sz="4" w:space="0"/>
            </w:tcBorders>
            <w:noWrap w:val="0"/>
            <w:vAlign w:val="center"/>
          </w:tcPr>
          <w:p w14:paraId="6DEF5450">
            <w:pPr>
              <w:rPr>
                <w:rFonts w:hint="eastAsia" w:ascii="宋体" w:hAnsi="宋体" w:eastAsia="宋体" w:cs="宋体"/>
                <w:i w:val="0"/>
                <w:iCs w:val="0"/>
                <w:color w:val="000000"/>
                <w:sz w:val="21"/>
                <w:szCs w:val="21"/>
                <w:u w:val="none"/>
              </w:rPr>
            </w:pPr>
          </w:p>
        </w:tc>
        <w:tc>
          <w:tcPr>
            <w:tcW w:w="2931" w:type="dxa"/>
            <w:tcBorders>
              <w:top w:val="single" w:color="000000" w:sz="4" w:space="0"/>
              <w:left w:val="single" w:color="000000" w:sz="4" w:space="0"/>
              <w:bottom w:val="single" w:color="000000" w:sz="4" w:space="0"/>
              <w:right w:val="single" w:color="auto" w:sz="4" w:space="0"/>
            </w:tcBorders>
            <w:noWrap w:val="0"/>
            <w:vAlign w:val="center"/>
          </w:tcPr>
          <w:p w14:paraId="33C3CDFB">
            <w:pPr>
              <w:keepNext w:val="0"/>
              <w:keepLines w:val="0"/>
              <w:widowControl/>
              <w:suppressLineNumbers w:val="0"/>
              <w:jc w:val="left"/>
              <w:textAlignment w:val="center"/>
              <w:rPr>
                <w:rFonts w:hint="eastAsia" w:ascii="宋体" w:hAnsi="宋体" w:cs="宋体" w:eastAsiaTheme="minorEastAsia"/>
                <w:i w:val="0"/>
                <w:iCs w:val="0"/>
                <w:color w:val="000000"/>
                <w:sz w:val="21"/>
                <w:szCs w:val="21"/>
                <w:u w:val="none"/>
                <w:lang w:eastAsia="zh-CN"/>
              </w:rPr>
            </w:pPr>
            <w:r>
              <w:rPr>
                <w:rFonts w:hint="eastAsia"/>
                <w:sz w:val="21"/>
                <w:szCs w:val="21"/>
                <w:lang w:val="en-US" w:eastAsia="zh-CN"/>
              </w:rPr>
              <w:t>给排水</w:t>
            </w:r>
            <w:r>
              <w:rPr>
                <w:sz w:val="21"/>
                <w:szCs w:val="21"/>
              </w:rPr>
              <w:t>维保</w:t>
            </w:r>
            <w:r>
              <w:rPr>
                <w:rFonts w:hint="eastAsia"/>
                <w:sz w:val="21"/>
                <w:szCs w:val="21"/>
                <w:lang w:val="en-US" w:eastAsia="zh-CN"/>
              </w:rPr>
              <w:t>人员</w:t>
            </w:r>
            <w:r>
              <w:rPr>
                <w:sz w:val="21"/>
                <w:szCs w:val="21"/>
              </w:rPr>
              <w:t>对医院不能处理的特殊问题向总务科反</w:t>
            </w:r>
            <w:r>
              <w:rPr>
                <w:spacing w:val="4"/>
                <w:sz w:val="21"/>
                <w:szCs w:val="21"/>
              </w:rPr>
              <w:t>映</w:t>
            </w:r>
            <w:r>
              <w:rPr>
                <w:rFonts w:hint="eastAsia"/>
                <w:spacing w:val="4"/>
                <w:sz w:val="21"/>
                <w:szCs w:val="21"/>
                <w:lang w:val="en-US" w:eastAsia="zh-CN"/>
              </w:rPr>
              <w:t>时效性。</w:t>
            </w:r>
          </w:p>
        </w:tc>
        <w:tc>
          <w:tcPr>
            <w:tcW w:w="993" w:type="dxa"/>
            <w:tcBorders>
              <w:top w:val="single" w:color="000000" w:sz="4" w:space="0"/>
              <w:left w:val="single" w:color="auto" w:sz="4" w:space="0"/>
              <w:bottom w:val="single" w:color="000000" w:sz="4" w:space="0"/>
              <w:right w:val="single" w:color="000000" w:sz="4" w:space="0"/>
            </w:tcBorders>
            <w:noWrap w:val="0"/>
            <w:vAlign w:val="center"/>
          </w:tcPr>
          <w:p w14:paraId="2C98069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14:paraId="0987BC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1.每次都第一时间向医院总务科反映</w:t>
            </w:r>
            <w:r>
              <w:rPr>
                <w:rFonts w:hint="eastAsia" w:ascii="宋体" w:hAnsi="宋体" w:eastAsia="宋体" w:cs="宋体"/>
                <w:i w:val="0"/>
                <w:iCs w:val="0"/>
                <w:color w:val="000000"/>
                <w:sz w:val="21"/>
                <w:szCs w:val="21"/>
                <w:u w:val="none"/>
                <w:lang w:val="en-US" w:eastAsia="zh-CN"/>
              </w:rPr>
              <w:t>不扣分</w:t>
            </w:r>
          </w:p>
          <w:p w14:paraId="7527F873">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2.每次都向总务科反映，但反映时间滞后，影响工作进 度</w:t>
            </w:r>
            <w:r>
              <w:rPr>
                <w:rFonts w:hint="eastAsia" w:ascii="宋体" w:hAnsi="宋体" w:eastAsia="宋体" w:cs="宋体"/>
                <w:i w:val="0"/>
                <w:iCs w:val="0"/>
                <w:color w:val="000000"/>
                <w:sz w:val="21"/>
                <w:szCs w:val="21"/>
                <w:u w:val="none"/>
                <w:lang w:val="en-US" w:eastAsia="zh-CN"/>
              </w:rPr>
              <w:t>发现一次扣5分。</w:t>
            </w:r>
          </w:p>
          <w:p w14:paraId="3226162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3.部分情况未向总务科反映</w:t>
            </w:r>
            <w:r>
              <w:rPr>
                <w:rFonts w:hint="eastAsia" w:ascii="宋体" w:hAnsi="宋体" w:eastAsia="宋体" w:cs="宋体"/>
                <w:i w:val="0"/>
                <w:iCs w:val="0"/>
                <w:color w:val="000000"/>
                <w:sz w:val="21"/>
                <w:szCs w:val="21"/>
                <w:u w:val="none"/>
                <w:lang w:val="en-US" w:eastAsia="zh-CN"/>
              </w:rPr>
              <w:t>发现一次扣6</w:t>
            </w:r>
            <w:r>
              <w:rPr>
                <w:rFonts w:hint="eastAsia" w:ascii="宋体" w:hAnsi="宋体" w:eastAsia="宋体" w:cs="宋体"/>
                <w:i w:val="0"/>
                <w:iCs w:val="0"/>
                <w:color w:val="000000"/>
                <w:sz w:val="21"/>
                <w:szCs w:val="21"/>
                <w:u w:val="none"/>
              </w:rPr>
              <w:t>分</w:t>
            </w:r>
            <w:r>
              <w:rPr>
                <w:rFonts w:hint="eastAsia" w:ascii="宋体" w:hAnsi="宋体" w:eastAsia="宋体" w:cs="宋体"/>
                <w:i w:val="0"/>
                <w:iCs w:val="0"/>
                <w:color w:val="000000"/>
                <w:sz w:val="21"/>
                <w:szCs w:val="21"/>
                <w:u w:val="none"/>
                <w:lang w:eastAsia="zh-CN"/>
              </w:rPr>
              <w:t>。</w:t>
            </w:r>
          </w:p>
          <w:p w14:paraId="2BE0146F">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4.完全未向总务科反映</w:t>
            </w:r>
            <w:r>
              <w:rPr>
                <w:rFonts w:hint="eastAsia" w:ascii="宋体" w:hAnsi="宋体" w:eastAsia="宋体" w:cs="宋体"/>
                <w:i w:val="0"/>
                <w:iCs w:val="0"/>
                <w:color w:val="000000"/>
                <w:sz w:val="21"/>
                <w:szCs w:val="21"/>
                <w:u w:val="none"/>
                <w:lang w:val="en-US" w:eastAsia="zh-CN"/>
              </w:rPr>
              <w:t>发现一次扣7分。</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6C9BF36A">
            <w:pP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7A31F11B">
            <w:pPr>
              <w:rPr>
                <w:rFonts w:hint="eastAsia" w:ascii="宋体" w:hAnsi="宋体" w:eastAsia="宋体" w:cs="宋体"/>
                <w:i w:val="0"/>
                <w:iCs w:val="0"/>
                <w:color w:val="000000"/>
                <w:sz w:val="21"/>
                <w:szCs w:val="21"/>
                <w:u w:val="none"/>
              </w:rPr>
            </w:pPr>
          </w:p>
        </w:tc>
      </w:tr>
      <w:tr w14:paraId="7355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1290" w:type="dxa"/>
            <w:vMerge w:val="continue"/>
            <w:tcBorders>
              <w:left w:val="single" w:color="auto" w:sz="4" w:space="0"/>
              <w:bottom w:val="single" w:color="auto" w:sz="4" w:space="0"/>
              <w:right w:val="single" w:color="000000" w:sz="4" w:space="0"/>
            </w:tcBorders>
            <w:noWrap w:val="0"/>
            <w:vAlign w:val="center"/>
          </w:tcPr>
          <w:p w14:paraId="3B5DA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2931" w:type="dxa"/>
            <w:tcBorders>
              <w:top w:val="single" w:color="000000" w:sz="4" w:space="0"/>
              <w:left w:val="single" w:color="000000" w:sz="4" w:space="0"/>
              <w:bottom w:val="single" w:color="auto" w:sz="4" w:space="0"/>
              <w:right w:val="single" w:color="auto" w:sz="4" w:space="0"/>
            </w:tcBorders>
            <w:noWrap w:val="0"/>
            <w:vAlign w:val="center"/>
          </w:tcPr>
          <w:p w14:paraId="3D60A21E">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spacing w:val="1"/>
                <w:sz w:val="21"/>
                <w:szCs w:val="21"/>
                <w:lang w:val="en-US" w:eastAsia="zh-CN"/>
              </w:rPr>
              <w:t>给排水</w:t>
            </w:r>
            <w:r>
              <w:rPr>
                <w:spacing w:val="1"/>
                <w:sz w:val="21"/>
                <w:szCs w:val="21"/>
              </w:rPr>
              <w:t>维保工作人员从业资</w:t>
            </w:r>
            <w:r>
              <w:rPr>
                <w:spacing w:val="-3"/>
                <w:sz w:val="21"/>
                <w:szCs w:val="21"/>
              </w:rPr>
              <w:t>格方面</w:t>
            </w:r>
          </w:p>
        </w:tc>
        <w:tc>
          <w:tcPr>
            <w:tcW w:w="993" w:type="dxa"/>
            <w:tcBorders>
              <w:top w:val="single" w:color="000000" w:sz="4" w:space="0"/>
              <w:left w:val="single" w:color="auto" w:sz="4" w:space="0"/>
              <w:bottom w:val="single" w:color="000000" w:sz="4" w:space="0"/>
              <w:right w:val="single" w:color="000000" w:sz="4" w:space="0"/>
            </w:tcBorders>
            <w:noWrap w:val="0"/>
            <w:vAlign w:val="center"/>
          </w:tcPr>
          <w:p w14:paraId="7E0C4D2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14:paraId="56E1DE0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lang w:val="en-US" w:eastAsia="zh-CN"/>
              </w:rPr>
              <w:t>给排水</w:t>
            </w:r>
            <w:r>
              <w:rPr>
                <w:rFonts w:hint="default" w:ascii="宋体" w:hAnsi="宋体" w:eastAsia="宋体" w:cs="宋体"/>
                <w:i w:val="0"/>
                <w:iCs w:val="0"/>
                <w:color w:val="000000"/>
                <w:sz w:val="21"/>
                <w:szCs w:val="21"/>
                <w:u w:val="none"/>
                <w:lang w:val="en-US" w:eastAsia="zh-CN"/>
              </w:rPr>
              <w:t>维保工作人员</w:t>
            </w:r>
            <w:r>
              <w:rPr>
                <w:rFonts w:hint="eastAsia" w:ascii="宋体" w:hAnsi="宋体" w:eastAsia="宋体" w:cs="宋体"/>
                <w:i w:val="0"/>
                <w:iCs w:val="0"/>
                <w:color w:val="000000"/>
                <w:sz w:val="21"/>
                <w:szCs w:val="21"/>
                <w:u w:val="none"/>
                <w:lang w:val="en-US" w:eastAsia="zh-CN"/>
              </w:rPr>
              <w:t>不</w:t>
            </w:r>
            <w:r>
              <w:rPr>
                <w:rFonts w:hint="default" w:ascii="宋体" w:hAnsi="宋体" w:eastAsia="宋体" w:cs="宋体"/>
                <w:i w:val="0"/>
                <w:iCs w:val="0"/>
                <w:color w:val="000000"/>
                <w:sz w:val="21"/>
                <w:szCs w:val="21"/>
                <w:u w:val="none"/>
                <w:lang w:val="en-US" w:eastAsia="zh-CN"/>
              </w:rPr>
              <w:t>具备相应从业资格</w:t>
            </w:r>
            <w:r>
              <w:rPr>
                <w:rFonts w:hint="eastAsia" w:ascii="宋体" w:hAnsi="宋体" w:eastAsia="宋体" w:cs="宋体"/>
                <w:i w:val="0"/>
                <w:iCs w:val="0"/>
                <w:color w:val="000000"/>
                <w:sz w:val="21"/>
                <w:szCs w:val="21"/>
                <w:u w:val="none"/>
                <w:lang w:val="en-US" w:eastAsia="zh-CN"/>
              </w:rPr>
              <w:t>发现一次扣5</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p w14:paraId="3B3B563A">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lang w:val="en-US" w:eastAsia="zh-CN"/>
              </w:rPr>
              <w:t>给排水维保</w:t>
            </w:r>
            <w:r>
              <w:rPr>
                <w:rFonts w:hint="default" w:ascii="宋体" w:hAnsi="宋体" w:eastAsia="宋体" w:cs="宋体"/>
                <w:i w:val="0"/>
                <w:iCs w:val="0"/>
                <w:color w:val="000000"/>
                <w:sz w:val="21"/>
                <w:szCs w:val="21"/>
                <w:u w:val="none"/>
                <w:lang w:val="en-US" w:eastAsia="zh-CN"/>
              </w:rPr>
              <w:t>工作人员部分具备相应从业资格证</w:t>
            </w:r>
            <w:r>
              <w:rPr>
                <w:rFonts w:hint="eastAsia" w:ascii="宋体" w:hAnsi="宋体" w:eastAsia="宋体" w:cs="宋体"/>
                <w:i w:val="0"/>
                <w:iCs w:val="0"/>
                <w:color w:val="000000"/>
                <w:sz w:val="21"/>
                <w:szCs w:val="21"/>
                <w:u w:val="none"/>
                <w:lang w:val="en-US" w:eastAsia="zh-CN"/>
              </w:rPr>
              <w:t>发现一次扣2</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p w14:paraId="1DB28C7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lang w:val="en-US" w:eastAsia="zh-CN"/>
              </w:rPr>
              <w:t>给排水</w:t>
            </w:r>
            <w:r>
              <w:rPr>
                <w:rFonts w:hint="default" w:ascii="宋体" w:hAnsi="宋体" w:eastAsia="宋体" w:cs="宋体"/>
                <w:i w:val="0"/>
                <w:iCs w:val="0"/>
                <w:color w:val="000000"/>
                <w:sz w:val="21"/>
                <w:szCs w:val="21"/>
                <w:u w:val="none"/>
                <w:lang w:val="en-US" w:eastAsia="zh-CN"/>
              </w:rPr>
              <w:t>维保工作人员具备相应从业资格证</w:t>
            </w:r>
            <w:r>
              <w:rPr>
                <w:rFonts w:hint="eastAsia" w:ascii="宋体" w:hAnsi="宋体" w:eastAsia="宋体" w:cs="宋体"/>
                <w:i w:val="0"/>
                <w:iCs w:val="0"/>
                <w:color w:val="000000"/>
                <w:sz w:val="21"/>
                <w:szCs w:val="21"/>
                <w:u w:val="none"/>
                <w:lang w:val="en-US" w:eastAsia="zh-CN"/>
              </w:rPr>
              <w:t>不扣分。</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3FBC37F">
            <w:pP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E8584CE">
            <w:pPr>
              <w:rPr>
                <w:rFonts w:hint="eastAsia" w:ascii="宋体" w:hAnsi="宋体" w:eastAsia="宋体" w:cs="宋体"/>
                <w:i w:val="0"/>
                <w:iCs w:val="0"/>
                <w:color w:val="000000"/>
                <w:sz w:val="21"/>
                <w:szCs w:val="21"/>
                <w:u w:val="none"/>
              </w:rPr>
            </w:pPr>
          </w:p>
        </w:tc>
      </w:tr>
      <w:tr w14:paraId="149E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1290" w:type="dxa"/>
            <w:vMerge w:val="continue"/>
            <w:tcBorders>
              <w:top w:val="single" w:color="auto" w:sz="4" w:space="0"/>
              <w:left w:val="single" w:color="auto" w:sz="4" w:space="0"/>
              <w:right w:val="single" w:color="000000" w:sz="4" w:space="0"/>
            </w:tcBorders>
            <w:noWrap w:val="0"/>
            <w:vAlign w:val="center"/>
          </w:tcPr>
          <w:p w14:paraId="5A5196B4">
            <w:pPr>
              <w:rPr>
                <w:rFonts w:hint="eastAsia" w:ascii="宋体" w:hAnsi="宋体" w:eastAsia="宋体" w:cs="宋体"/>
                <w:i w:val="0"/>
                <w:iCs w:val="0"/>
                <w:color w:val="000000"/>
                <w:sz w:val="21"/>
                <w:szCs w:val="21"/>
                <w:u w:val="none"/>
              </w:rPr>
            </w:pPr>
          </w:p>
        </w:tc>
        <w:tc>
          <w:tcPr>
            <w:tcW w:w="2931" w:type="dxa"/>
            <w:tcBorders>
              <w:top w:val="single" w:color="auto" w:sz="4" w:space="0"/>
              <w:left w:val="single" w:color="000000" w:sz="4" w:space="0"/>
              <w:bottom w:val="single" w:color="auto" w:sz="4" w:space="0"/>
              <w:right w:val="single" w:color="000000" w:sz="4" w:space="0"/>
            </w:tcBorders>
            <w:noWrap w:val="0"/>
            <w:vAlign w:val="center"/>
          </w:tcPr>
          <w:p w14:paraId="74679AB2">
            <w:pPr>
              <w:pStyle w:val="8"/>
              <w:numPr>
                <w:ilvl w:val="0"/>
                <w:numId w:val="0"/>
              </w:numPr>
              <w:rPr>
                <w:rFonts w:hint="default"/>
                <w:sz w:val="21"/>
                <w:szCs w:val="21"/>
                <w:lang w:val="en-US"/>
              </w:rPr>
            </w:pPr>
            <w:r>
              <w:rPr>
                <w:rFonts w:hint="eastAsia"/>
                <w:spacing w:val="-3"/>
                <w:sz w:val="21"/>
                <w:szCs w:val="21"/>
                <w:lang w:val="en-US" w:eastAsia="zh-CN"/>
              </w:rPr>
              <w:t>给排水</w:t>
            </w:r>
            <w:r>
              <w:rPr>
                <w:spacing w:val="-3"/>
                <w:sz w:val="21"/>
                <w:szCs w:val="21"/>
              </w:rPr>
              <w:t>维保工作人员对管辖范围内各种，水</w:t>
            </w:r>
            <w:r>
              <w:rPr>
                <w:spacing w:val="5"/>
                <w:sz w:val="21"/>
                <w:szCs w:val="21"/>
              </w:rPr>
              <w:t>电设备(设施)的工作性能、</w:t>
            </w:r>
            <w:r>
              <w:rPr>
                <w:spacing w:val="-3"/>
                <w:sz w:val="21"/>
                <w:szCs w:val="21"/>
              </w:rPr>
              <w:t>用途及运行状态的熟悉程度</w:t>
            </w:r>
            <w:r>
              <w:rPr>
                <w:spacing w:val="11"/>
                <w:sz w:val="21"/>
                <w:szCs w:val="21"/>
              </w:rPr>
              <w:t>方面</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14:paraId="1E4F312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000000" w:sz="4" w:space="0"/>
              <w:left w:val="single" w:color="000000" w:sz="4" w:space="0"/>
              <w:bottom w:val="single" w:color="auto" w:sz="4" w:space="0"/>
              <w:right w:val="single" w:color="000000" w:sz="4" w:space="0"/>
            </w:tcBorders>
            <w:noWrap w:val="0"/>
            <w:vAlign w:val="center"/>
          </w:tcPr>
          <w:p w14:paraId="379B96F6">
            <w:pPr>
              <w:keepNext w:val="0"/>
              <w:keepLines w:val="0"/>
              <w:widowControl/>
              <w:numPr>
                <w:ilvl w:val="0"/>
                <w:numId w:val="13"/>
              </w:numPr>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非常熟悉</w:t>
            </w:r>
            <w:r>
              <w:rPr>
                <w:rFonts w:hint="eastAsia" w:ascii="宋体" w:hAnsi="宋体" w:eastAsia="宋体" w:cs="宋体"/>
                <w:i w:val="0"/>
                <w:iCs w:val="0"/>
                <w:color w:val="000000"/>
                <w:sz w:val="21"/>
                <w:szCs w:val="21"/>
                <w:u w:val="none"/>
                <w:lang w:val="en-US" w:eastAsia="zh-CN"/>
              </w:rPr>
              <w:t>不扣</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     2</w:t>
            </w:r>
            <w:r>
              <w:rPr>
                <w:rFonts w:hint="default" w:ascii="宋体" w:hAnsi="宋体" w:eastAsia="宋体" w:cs="宋体"/>
                <w:i w:val="0"/>
                <w:iCs w:val="0"/>
                <w:color w:val="000000"/>
                <w:sz w:val="21"/>
                <w:szCs w:val="21"/>
                <w:u w:val="none"/>
                <w:lang w:val="en-US" w:eastAsia="zh-CN"/>
              </w:rPr>
              <w:t>.不熟悉</w:t>
            </w:r>
            <w:r>
              <w:rPr>
                <w:rFonts w:hint="eastAsia" w:ascii="宋体" w:hAnsi="宋体" w:eastAsia="宋体" w:cs="宋体"/>
                <w:i w:val="0"/>
                <w:iCs w:val="0"/>
                <w:color w:val="000000"/>
                <w:sz w:val="21"/>
                <w:szCs w:val="21"/>
                <w:u w:val="none"/>
                <w:lang w:val="en-US" w:eastAsia="zh-CN"/>
              </w:rPr>
              <w:t>扣2</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        3</w:t>
            </w:r>
            <w:r>
              <w:rPr>
                <w:rFonts w:hint="default" w:ascii="宋体" w:hAnsi="宋体" w:eastAsia="宋体" w:cs="宋体"/>
                <w:i w:val="0"/>
                <w:iCs w:val="0"/>
                <w:color w:val="000000"/>
                <w:sz w:val="21"/>
                <w:szCs w:val="21"/>
                <w:u w:val="none"/>
                <w:lang w:val="en-US" w:eastAsia="zh-CN"/>
              </w:rPr>
              <w:t>.非常不熟悉</w:t>
            </w:r>
            <w:r>
              <w:rPr>
                <w:rFonts w:hint="eastAsia" w:ascii="宋体" w:hAnsi="宋体" w:eastAsia="宋体" w:cs="宋体"/>
                <w:i w:val="0"/>
                <w:iCs w:val="0"/>
                <w:color w:val="000000"/>
                <w:sz w:val="21"/>
                <w:szCs w:val="21"/>
                <w:u w:val="none"/>
                <w:lang w:val="en-US" w:eastAsia="zh-CN"/>
              </w:rPr>
              <w:t>3</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tc>
        <w:tc>
          <w:tcPr>
            <w:tcW w:w="1211" w:type="dxa"/>
            <w:tcBorders>
              <w:top w:val="single" w:color="000000" w:sz="4" w:space="0"/>
              <w:left w:val="single" w:color="000000" w:sz="4" w:space="0"/>
              <w:bottom w:val="single" w:color="auto" w:sz="4" w:space="0"/>
              <w:right w:val="single" w:color="000000" w:sz="4" w:space="0"/>
            </w:tcBorders>
            <w:noWrap w:val="0"/>
            <w:vAlign w:val="center"/>
          </w:tcPr>
          <w:p w14:paraId="44758D35">
            <w:pP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auto" w:sz="4" w:space="0"/>
              <w:right w:val="single" w:color="000000" w:sz="4" w:space="0"/>
            </w:tcBorders>
            <w:noWrap w:val="0"/>
            <w:vAlign w:val="center"/>
          </w:tcPr>
          <w:p w14:paraId="599D548D">
            <w:pPr>
              <w:rPr>
                <w:rFonts w:hint="eastAsia" w:ascii="宋体" w:hAnsi="宋体" w:eastAsia="宋体" w:cs="宋体"/>
                <w:i w:val="0"/>
                <w:iCs w:val="0"/>
                <w:color w:val="000000"/>
                <w:sz w:val="21"/>
                <w:szCs w:val="21"/>
                <w:u w:val="none"/>
              </w:rPr>
            </w:pPr>
          </w:p>
        </w:tc>
      </w:tr>
      <w:tr w14:paraId="545E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7" w:hRule="atLeast"/>
        </w:trPr>
        <w:tc>
          <w:tcPr>
            <w:tcW w:w="1290" w:type="dxa"/>
            <w:vMerge w:val="continue"/>
            <w:tcBorders>
              <w:left w:val="single" w:color="auto" w:sz="4" w:space="0"/>
              <w:right w:val="single" w:color="auto" w:sz="4" w:space="0"/>
            </w:tcBorders>
            <w:noWrap w:val="0"/>
            <w:vAlign w:val="center"/>
          </w:tcPr>
          <w:p w14:paraId="4E86C8D0">
            <w:pPr>
              <w:rPr>
                <w:rFonts w:hint="eastAsia" w:ascii="宋体" w:hAnsi="宋体" w:eastAsia="宋体" w:cs="宋体"/>
                <w:i w:val="0"/>
                <w:iCs w:val="0"/>
                <w:color w:val="000000"/>
                <w:sz w:val="21"/>
                <w:szCs w:val="21"/>
                <w:u w:val="none"/>
              </w:rPr>
            </w:pPr>
          </w:p>
        </w:tc>
        <w:tc>
          <w:tcPr>
            <w:tcW w:w="2931" w:type="dxa"/>
            <w:tcBorders>
              <w:top w:val="single" w:color="auto" w:sz="4" w:space="0"/>
              <w:left w:val="single" w:color="auto" w:sz="4" w:space="0"/>
              <w:bottom w:val="single" w:color="auto" w:sz="4" w:space="0"/>
              <w:right w:val="single" w:color="000000" w:sz="4" w:space="0"/>
            </w:tcBorders>
            <w:noWrap w:val="0"/>
            <w:vAlign w:val="center"/>
          </w:tcPr>
          <w:p w14:paraId="35FBEDA2">
            <w:pPr>
              <w:pStyle w:val="8"/>
              <w:numPr>
                <w:ilvl w:val="0"/>
                <w:numId w:val="0"/>
              </w:numPr>
              <w:rPr>
                <w:rFonts w:hint="eastAsia" w:eastAsiaTheme="minorEastAsia"/>
                <w:sz w:val="21"/>
                <w:szCs w:val="21"/>
                <w:lang w:eastAsia="zh-CN"/>
              </w:rPr>
            </w:pPr>
            <w:r>
              <w:rPr>
                <w:rFonts w:hint="eastAsia"/>
                <w:spacing w:val="-1"/>
                <w:sz w:val="21"/>
                <w:szCs w:val="21"/>
                <w:lang w:val="en-US" w:eastAsia="zh-CN"/>
              </w:rPr>
              <w:t>给排水</w:t>
            </w:r>
            <w:r>
              <w:rPr>
                <w:spacing w:val="-1"/>
                <w:sz w:val="21"/>
                <w:szCs w:val="21"/>
              </w:rPr>
              <w:t>维保公司对维修维</w:t>
            </w:r>
            <w:r>
              <w:rPr>
                <w:rFonts w:hint="eastAsia"/>
                <w:spacing w:val="-1"/>
                <w:sz w:val="21"/>
                <w:szCs w:val="21"/>
                <w:lang w:val="en-US" w:eastAsia="zh-CN"/>
              </w:rPr>
              <w:t>用水</w:t>
            </w:r>
            <w:r>
              <w:rPr>
                <w:spacing w:val="1"/>
                <w:sz w:val="21"/>
                <w:szCs w:val="21"/>
              </w:rPr>
              <w:t>项目跟踪反馈或提供可行</w:t>
            </w:r>
            <w:r>
              <w:rPr>
                <w:spacing w:val="7"/>
                <w:sz w:val="21"/>
                <w:szCs w:val="21"/>
              </w:rPr>
              <w:t>性改进建议</w:t>
            </w:r>
            <w:r>
              <w:rPr>
                <w:rFonts w:hint="eastAsia"/>
                <w:spacing w:val="7"/>
                <w:sz w:val="21"/>
                <w:szCs w:val="21"/>
                <w:lang w:eastAsia="zh-CN"/>
              </w:rPr>
              <w:t>。</w:t>
            </w:r>
          </w:p>
        </w:tc>
        <w:tc>
          <w:tcPr>
            <w:tcW w:w="993" w:type="dxa"/>
            <w:tcBorders>
              <w:top w:val="single" w:color="auto" w:sz="4" w:space="0"/>
              <w:left w:val="single" w:color="000000" w:sz="4" w:space="0"/>
              <w:bottom w:val="single" w:color="auto" w:sz="4" w:space="0"/>
              <w:right w:val="single" w:color="000000" w:sz="4" w:space="0"/>
            </w:tcBorders>
            <w:noWrap w:val="0"/>
            <w:vAlign w:val="center"/>
          </w:tcPr>
          <w:p w14:paraId="533ED21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auto" w:sz="4" w:space="0"/>
              <w:left w:val="single" w:color="000000" w:sz="4" w:space="0"/>
              <w:bottom w:val="single" w:color="auto" w:sz="4" w:space="0"/>
              <w:right w:val="single" w:color="000000" w:sz="4" w:space="0"/>
            </w:tcBorders>
            <w:noWrap w:val="0"/>
            <w:vAlign w:val="center"/>
          </w:tcPr>
          <w:p w14:paraId="3170E26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1.总是主动跟踪反馈或提</w:t>
            </w:r>
          </w:p>
          <w:p w14:paraId="2E195BEA">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供可行性改进建议</w:t>
            </w:r>
            <w:r>
              <w:rPr>
                <w:rFonts w:hint="eastAsia" w:ascii="宋体" w:hAnsi="宋体" w:eastAsia="宋体" w:cs="宋体"/>
                <w:i w:val="0"/>
                <w:iCs w:val="0"/>
                <w:color w:val="000000"/>
                <w:sz w:val="21"/>
                <w:szCs w:val="21"/>
                <w:u w:val="none"/>
                <w:lang w:val="en-US" w:eastAsia="zh-CN"/>
              </w:rPr>
              <w:t>不扣分。</w:t>
            </w:r>
          </w:p>
          <w:p w14:paraId="21716AAF">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2.只对部分项目主动跟踪</w:t>
            </w:r>
          </w:p>
          <w:p w14:paraId="58D0884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 xml:space="preserve">反馈或提供可行性改进建议 </w:t>
            </w:r>
            <w:r>
              <w:rPr>
                <w:rFonts w:hint="eastAsia" w:ascii="宋体" w:hAnsi="宋体" w:eastAsia="宋体" w:cs="宋体"/>
                <w:i w:val="0"/>
                <w:iCs w:val="0"/>
                <w:color w:val="000000"/>
                <w:sz w:val="21"/>
                <w:szCs w:val="21"/>
                <w:u w:val="none"/>
                <w:lang w:val="en-US" w:eastAsia="zh-CN"/>
              </w:rPr>
              <w:t>发现一次扣1</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p w14:paraId="02B2E7E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r>
              <w:rPr>
                <w:rFonts w:hint="default" w:ascii="宋体" w:hAnsi="宋体" w:eastAsia="宋体" w:cs="宋体"/>
                <w:i w:val="0"/>
                <w:iCs w:val="0"/>
                <w:color w:val="000000"/>
                <w:sz w:val="21"/>
                <w:szCs w:val="21"/>
                <w:u w:val="none"/>
                <w:lang w:val="en-US" w:eastAsia="zh-CN"/>
              </w:rPr>
              <w:t>.医院已要求但仍未跟踪  反馈或提供可行性改进建议</w:t>
            </w:r>
            <w:r>
              <w:rPr>
                <w:rFonts w:hint="eastAsia" w:ascii="宋体" w:hAnsi="宋体" w:eastAsia="宋体" w:cs="宋体"/>
                <w:i w:val="0"/>
                <w:iCs w:val="0"/>
                <w:color w:val="000000"/>
                <w:sz w:val="21"/>
                <w:szCs w:val="21"/>
                <w:u w:val="none"/>
                <w:lang w:val="en-US" w:eastAsia="zh-CN"/>
              </w:rPr>
              <w:t>扣2分。</w:t>
            </w:r>
          </w:p>
        </w:tc>
        <w:tc>
          <w:tcPr>
            <w:tcW w:w="1211" w:type="dxa"/>
            <w:tcBorders>
              <w:top w:val="single" w:color="auto" w:sz="4" w:space="0"/>
              <w:left w:val="single" w:color="000000" w:sz="4" w:space="0"/>
              <w:bottom w:val="single" w:color="auto" w:sz="4" w:space="0"/>
              <w:right w:val="single" w:color="000000" w:sz="4" w:space="0"/>
            </w:tcBorders>
            <w:noWrap w:val="0"/>
            <w:vAlign w:val="center"/>
          </w:tcPr>
          <w:p w14:paraId="77D1B95C">
            <w:pPr>
              <w:rPr>
                <w:rFonts w:hint="eastAsia" w:ascii="宋体" w:hAnsi="宋体" w:eastAsia="宋体" w:cs="宋体"/>
                <w:i w:val="0"/>
                <w:iCs w:val="0"/>
                <w:color w:val="000000"/>
                <w:sz w:val="21"/>
                <w:szCs w:val="21"/>
                <w:u w:val="none"/>
              </w:rPr>
            </w:pPr>
          </w:p>
        </w:tc>
        <w:tc>
          <w:tcPr>
            <w:tcW w:w="921" w:type="dxa"/>
            <w:tcBorders>
              <w:top w:val="single" w:color="auto" w:sz="4" w:space="0"/>
              <w:left w:val="single" w:color="000000" w:sz="4" w:space="0"/>
              <w:bottom w:val="single" w:color="auto" w:sz="4" w:space="0"/>
              <w:right w:val="single" w:color="auto" w:sz="4" w:space="0"/>
            </w:tcBorders>
            <w:noWrap w:val="0"/>
            <w:vAlign w:val="center"/>
          </w:tcPr>
          <w:p w14:paraId="793D8FC1">
            <w:pPr>
              <w:rPr>
                <w:rFonts w:hint="eastAsia" w:ascii="宋体" w:hAnsi="宋体" w:eastAsia="宋体" w:cs="宋体"/>
                <w:i w:val="0"/>
                <w:iCs w:val="0"/>
                <w:color w:val="000000"/>
                <w:sz w:val="21"/>
                <w:szCs w:val="21"/>
                <w:u w:val="none"/>
              </w:rPr>
            </w:pPr>
          </w:p>
        </w:tc>
      </w:tr>
      <w:tr w14:paraId="7D94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90" w:type="dxa"/>
            <w:vMerge w:val="continue"/>
            <w:tcBorders>
              <w:left w:val="single" w:color="auto" w:sz="4" w:space="0"/>
              <w:bottom w:val="single" w:color="auto" w:sz="4" w:space="0"/>
              <w:right w:val="single" w:color="000000" w:sz="4" w:space="0"/>
            </w:tcBorders>
            <w:noWrap w:val="0"/>
            <w:vAlign w:val="center"/>
          </w:tcPr>
          <w:p w14:paraId="097305A7">
            <w:pPr>
              <w:rPr>
                <w:rFonts w:hint="eastAsia" w:ascii="宋体" w:hAnsi="宋体" w:eastAsia="宋体" w:cs="宋体"/>
                <w:i w:val="0"/>
                <w:iCs w:val="0"/>
                <w:color w:val="000000"/>
                <w:sz w:val="21"/>
                <w:szCs w:val="21"/>
                <w:u w:val="none"/>
              </w:rPr>
            </w:pPr>
          </w:p>
        </w:tc>
        <w:tc>
          <w:tcPr>
            <w:tcW w:w="2931" w:type="dxa"/>
            <w:tcBorders>
              <w:top w:val="single" w:color="auto" w:sz="4" w:space="0"/>
              <w:left w:val="single" w:color="000000" w:sz="4" w:space="0"/>
              <w:bottom w:val="single" w:color="auto" w:sz="4" w:space="0"/>
              <w:right w:val="single" w:color="000000" w:sz="4" w:space="0"/>
            </w:tcBorders>
            <w:noWrap w:val="0"/>
            <w:vAlign w:val="center"/>
          </w:tcPr>
          <w:p w14:paraId="64D0C8D1">
            <w:pPr>
              <w:keepNext w:val="0"/>
              <w:keepLines w:val="0"/>
              <w:widowControl/>
              <w:suppressLineNumbers w:val="0"/>
              <w:jc w:val="left"/>
              <w:textAlignment w:val="center"/>
              <w:rPr>
                <w:rFonts w:hint="eastAsia" w:ascii="宋体" w:hAnsi="宋体" w:cs="宋体" w:eastAsiaTheme="minorEastAsia"/>
                <w:i w:val="0"/>
                <w:iCs w:val="0"/>
                <w:color w:val="000000"/>
                <w:sz w:val="21"/>
                <w:szCs w:val="21"/>
                <w:u w:val="none"/>
                <w:lang w:eastAsia="zh-CN"/>
              </w:rPr>
            </w:pPr>
            <w:r>
              <w:rPr>
                <w:spacing w:val="1"/>
                <w:sz w:val="21"/>
                <w:szCs w:val="21"/>
              </w:rPr>
              <w:t>建立医院维保服务工作档</w:t>
            </w:r>
            <w:r>
              <w:rPr>
                <w:spacing w:val="3"/>
                <w:sz w:val="21"/>
                <w:szCs w:val="21"/>
              </w:rPr>
              <w:t>案方面</w:t>
            </w:r>
            <w:r>
              <w:rPr>
                <w:rFonts w:hint="eastAsia"/>
                <w:spacing w:val="3"/>
                <w:sz w:val="21"/>
                <w:szCs w:val="21"/>
                <w:lang w:eastAsia="zh-CN"/>
              </w:rPr>
              <w:t>。</w:t>
            </w:r>
          </w:p>
        </w:tc>
        <w:tc>
          <w:tcPr>
            <w:tcW w:w="993" w:type="dxa"/>
            <w:tcBorders>
              <w:top w:val="single" w:color="auto" w:sz="4" w:space="0"/>
              <w:left w:val="single" w:color="000000" w:sz="4" w:space="0"/>
              <w:bottom w:val="single" w:color="auto" w:sz="4" w:space="0"/>
              <w:right w:val="single" w:color="000000" w:sz="4" w:space="0"/>
            </w:tcBorders>
            <w:noWrap w:val="0"/>
            <w:vAlign w:val="center"/>
          </w:tcPr>
          <w:p w14:paraId="3D09310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auto" w:sz="4" w:space="0"/>
              <w:left w:val="single" w:color="000000" w:sz="4" w:space="0"/>
              <w:bottom w:val="single" w:color="auto" w:sz="4" w:space="0"/>
              <w:right w:val="single" w:color="000000" w:sz="4" w:space="0"/>
            </w:tcBorders>
            <w:noWrap w:val="0"/>
            <w:vAlign w:val="center"/>
          </w:tcPr>
          <w:p w14:paraId="46CD5FC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1.对每个项目记录详尽，单 独建档，资料齐全</w:t>
            </w:r>
            <w:r>
              <w:rPr>
                <w:rFonts w:hint="eastAsia" w:ascii="宋体" w:hAnsi="宋体" w:eastAsia="宋体" w:cs="宋体"/>
                <w:i w:val="0"/>
                <w:iCs w:val="0"/>
                <w:color w:val="000000"/>
                <w:sz w:val="21"/>
                <w:szCs w:val="21"/>
                <w:u w:val="none"/>
                <w:lang w:val="en-US" w:eastAsia="zh-CN"/>
              </w:rPr>
              <w:t>不扣分。</w:t>
            </w:r>
          </w:p>
          <w:p w14:paraId="550C327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2.对部分项目记录详尽，单</w:t>
            </w:r>
          </w:p>
          <w:p w14:paraId="7D320FF6">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独建档，资料齐全</w:t>
            </w:r>
            <w:r>
              <w:rPr>
                <w:rFonts w:hint="eastAsia" w:ascii="宋体" w:hAnsi="宋体" w:eastAsia="宋体" w:cs="宋体"/>
                <w:i w:val="0"/>
                <w:iCs w:val="0"/>
                <w:color w:val="000000"/>
                <w:sz w:val="21"/>
                <w:szCs w:val="21"/>
                <w:u w:val="none"/>
                <w:lang w:val="en-US" w:eastAsia="zh-CN"/>
              </w:rPr>
              <w:t>发现一次扣0.5</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 xml:space="preserve">。               </w:t>
            </w:r>
            <w:r>
              <w:rPr>
                <w:rFonts w:hint="default" w:ascii="宋体" w:hAnsi="宋体" w:eastAsia="宋体" w:cs="宋体"/>
                <w:i w:val="0"/>
                <w:iCs w:val="0"/>
                <w:color w:val="000000"/>
                <w:sz w:val="21"/>
                <w:szCs w:val="21"/>
                <w:u w:val="none"/>
                <w:lang w:val="en-US" w:eastAsia="zh-CN"/>
              </w:rPr>
              <w:t>3.对项目进行记录但未建 档</w:t>
            </w:r>
            <w:r>
              <w:rPr>
                <w:rFonts w:hint="eastAsia" w:ascii="宋体" w:hAnsi="宋体" w:eastAsia="宋体" w:cs="宋体"/>
                <w:i w:val="0"/>
                <w:iCs w:val="0"/>
                <w:color w:val="000000"/>
                <w:sz w:val="21"/>
                <w:szCs w:val="21"/>
                <w:u w:val="none"/>
                <w:lang w:val="en-US" w:eastAsia="zh-CN"/>
              </w:rPr>
              <w:t>发现一次扣1</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p w14:paraId="0C6E9498">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4.未对项目进行记录和建 档</w:t>
            </w:r>
            <w:r>
              <w:rPr>
                <w:rFonts w:hint="eastAsia" w:ascii="宋体" w:hAnsi="宋体" w:eastAsia="宋体" w:cs="宋体"/>
                <w:i w:val="0"/>
                <w:iCs w:val="0"/>
                <w:color w:val="000000"/>
                <w:sz w:val="21"/>
                <w:szCs w:val="21"/>
                <w:u w:val="none"/>
                <w:lang w:val="en-US" w:eastAsia="zh-CN"/>
              </w:rPr>
              <w:t>扣5</w:t>
            </w:r>
            <w:r>
              <w:rPr>
                <w:rFonts w:hint="default" w:ascii="宋体" w:hAnsi="宋体" w:eastAsia="宋体" w:cs="宋体"/>
                <w:i w:val="0"/>
                <w:iCs w:val="0"/>
                <w:color w:val="000000"/>
                <w:sz w:val="21"/>
                <w:szCs w:val="21"/>
                <w:u w:val="none"/>
                <w:lang w:val="en-US" w:eastAsia="zh-CN"/>
              </w:rPr>
              <w:t>分</w:t>
            </w:r>
            <w:r>
              <w:rPr>
                <w:rFonts w:hint="eastAsia" w:ascii="宋体" w:hAnsi="宋体" w:eastAsia="宋体" w:cs="宋体"/>
                <w:i w:val="0"/>
                <w:iCs w:val="0"/>
                <w:color w:val="000000"/>
                <w:sz w:val="21"/>
                <w:szCs w:val="21"/>
                <w:u w:val="none"/>
                <w:lang w:val="en-US" w:eastAsia="zh-CN"/>
              </w:rPr>
              <w:t>。</w:t>
            </w:r>
          </w:p>
        </w:tc>
        <w:tc>
          <w:tcPr>
            <w:tcW w:w="1211" w:type="dxa"/>
            <w:tcBorders>
              <w:top w:val="single" w:color="auto" w:sz="4" w:space="0"/>
              <w:left w:val="single" w:color="000000" w:sz="4" w:space="0"/>
              <w:bottom w:val="single" w:color="auto" w:sz="4" w:space="0"/>
              <w:right w:val="single" w:color="000000" w:sz="4" w:space="0"/>
            </w:tcBorders>
            <w:noWrap w:val="0"/>
            <w:vAlign w:val="center"/>
          </w:tcPr>
          <w:p w14:paraId="384A67CD">
            <w:pPr>
              <w:rPr>
                <w:rFonts w:hint="eastAsia" w:ascii="宋体" w:hAnsi="宋体" w:eastAsia="宋体" w:cs="宋体"/>
                <w:i w:val="0"/>
                <w:iCs w:val="0"/>
                <w:color w:val="000000"/>
                <w:sz w:val="21"/>
                <w:szCs w:val="21"/>
                <w:u w:val="none"/>
              </w:rPr>
            </w:pPr>
          </w:p>
        </w:tc>
        <w:tc>
          <w:tcPr>
            <w:tcW w:w="921" w:type="dxa"/>
            <w:tcBorders>
              <w:top w:val="single" w:color="auto" w:sz="4" w:space="0"/>
              <w:left w:val="single" w:color="000000" w:sz="4" w:space="0"/>
              <w:bottom w:val="single" w:color="auto" w:sz="4" w:space="0"/>
              <w:right w:val="single" w:color="000000" w:sz="4" w:space="0"/>
            </w:tcBorders>
            <w:noWrap w:val="0"/>
            <w:vAlign w:val="center"/>
          </w:tcPr>
          <w:p w14:paraId="6B92BC9C">
            <w:pPr>
              <w:rPr>
                <w:rFonts w:hint="eastAsia" w:ascii="宋体" w:hAnsi="宋体" w:eastAsia="宋体" w:cs="宋体"/>
                <w:i w:val="0"/>
                <w:iCs w:val="0"/>
                <w:color w:val="000000"/>
                <w:sz w:val="21"/>
                <w:szCs w:val="21"/>
                <w:u w:val="none"/>
              </w:rPr>
            </w:pPr>
          </w:p>
        </w:tc>
      </w:tr>
      <w:tr w14:paraId="4C61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1290" w:type="dxa"/>
            <w:vMerge w:val="restart"/>
            <w:tcBorders>
              <w:top w:val="single" w:color="auto" w:sz="4" w:space="0"/>
              <w:left w:val="single" w:color="auto" w:sz="4" w:space="0"/>
              <w:right w:val="single" w:color="000000" w:sz="4" w:space="0"/>
            </w:tcBorders>
            <w:noWrap w:val="0"/>
            <w:vAlign w:val="center"/>
          </w:tcPr>
          <w:p w14:paraId="4A0160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(三)服务质量（40分）</w:t>
            </w:r>
          </w:p>
        </w:tc>
        <w:tc>
          <w:tcPr>
            <w:tcW w:w="2931" w:type="dxa"/>
            <w:tcBorders>
              <w:top w:val="single" w:color="auto" w:sz="4" w:space="0"/>
              <w:left w:val="single" w:color="000000" w:sz="4" w:space="0"/>
              <w:bottom w:val="single" w:color="000000" w:sz="4" w:space="0"/>
              <w:right w:val="single" w:color="000000" w:sz="4" w:space="0"/>
            </w:tcBorders>
            <w:noWrap w:val="0"/>
            <w:vAlign w:val="center"/>
          </w:tcPr>
          <w:p w14:paraId="567561A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故障维修服务响应及时，按要求完成维保任务。</w:t>
            </w:r>
          </w:p>
        </w:tc>
        <w:tc>
          <w:tcPr>
            <w:tcW w:w="993" w:type="dxa"/>
            <w:tcBorders>
              <w:top w:val="single" w:color="auto" w:sz="4" w:space="0"/>
              <w:left w:val="single" w:color="000000" w:sz="4" w:space="0"/>
              <w:bottom w:val="single" w:color="000000" w:sz="4" w:space="0"/>
              <w:right w:val="single" w:color="000000" w:sz="4" w:space="0"/>
            </w:tcBorders>
            <w:noWrap w:val="0"/>
            <w:vAlign w:val="center"/>
          </w:tcPr>
          <w:p w14:paraId="1578921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2787" w:type="dxa"/>
            <w:tcBorders>
              <w:top w:val="single" w:color="auto" w:sz="4" w:space="0"/>
              <w:left w:val="single" w:color="000000" w:sz="4" w:space="0"/>
              <w:bottom w:val="single" w:color="000000" w:sz="4" w:space="0"/>
              <w:right w:val="single" w:color="000000" w:sz="4" w:space="0"/>
            </w:tcBorders>
            <w:noWrap w:val="0"/>
            <w:vAlign w:val="center"/>
          </w:tcPr>
          <w:p w14:paraId="46C9E58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维修服务响应及时，在规定时限内完成故障维修任务。专业技术强，不扣分。响应不及时，故障问题处理不及时一次扣5分。</w:t>
            </w:r>
          </w:p>
        </w:tc>
        <w:tc>
          <w:tcPr>
            <w:tcW w:w="1211" w:type="dxa"/>
            <w:tcBorders>
              <w:top w:val="single" w:color="auto" w:sz="4" w:space="0"/>
              <w:left w:val="single" w:color="000000" w:sz="4" w:space="0"/>
              <w:bottom w:val="single" w:color="000000" w:sz="4" w:space="0"/>
              <w:right w:val="single" w:color="000000" w:sz="4" w:space="0"/>
            </w:tcBorders>
            <w:noWrap w:val="0"/>
            <w:vAlign w:val="center"/>
          </w:tcPr>
          <w:p w14:paraId="1F9993CC">
            <w:pPr>
              <w:rPr>
                <w:rFonts w:hint="eastAsia" w:ascii="宋体" w:hAnsi="宋体" w:eastAsia="宋体" w:cs="宋体"/>
                <w:i w:val="0"/>
                <w:iCs w:val="0"/>
                <w:color w:val="000000"/>
                <w:sz w:val="21"/>
                <w:szCs w:val="21"/>
                <w:u w:val="none"/>
              </w:rPr>
            </w:pPr>
          </w:p>
        </w:tc>
        <w:tc>
          <w:tcPr>
            <w:tcW w:w="921" w:type="dxa"/>
            <w:tcBorders>
              <w:top w:val="single" w:color="auto" w:sz="4" w:space="0"/>
              <w:left w:val="single" w:color="000000" w:sz="4" w:space="0"/>
              <w:bottom w:val="single" w:color="000000" w:sz="4" w:space="0"/>
              <w:right w:val="single" w:color="auto" w:sz="4" w:space="0"/>
            </w:tcBorders>
            <w:noWrap w:val="0"/>
            <w:vAlign w:val="center"/>
          </w:tcPr>
          <w:p w14:paraId="03FA1348">
            <w:pPr>
              <w:rPr>
                <w:rFonts w:hint="eastAsia" w:ascii="宋体" w:hAnsi="宋体" w:eastAsia="宋体" w:cs="宋体"/>
                <w:i w:val="0"/>
                <w:iCs w:val="0"/>
                <w:color w:val="000000"/>
                <w:sz w:val="21"/>
                <w:szCs w:val="21"/>
                <w:u w:val="none"/>
              </w:rPr>
            </w:pPr>
          </w:p>
        </w:tc>
      </w:tr>
      <w:tr w14:paraId="75FC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1290" w:type="dxa"/>
            <w:vMerge w:val="continue"/>
            <w:tcBorders>
              <w:left w:val="single" w:color="auto" w:sz="4" w:space="0"/>
              <w:right w:val="single" w:color="000000" w:sz="4" w:space="0"/>
            </w:tcBorders>
            <w:noWrap w:val="0"/>
            <w:vAlign w:val="center"/>
          </w:tcPr>
          <w:p w14:paraId="096AC8B7">
            <w:pPr>
              <w:rPr>
                <w:rFonts w:hint="eastAsia" w:ascii="宋体" w:hAnsi="宋体" w:eastAsia="宋体" w:cs="宋体"/>
                <w:i w:val="0"/>
                <w:iCs w:val="0"/>
                <w:color w:val="000000"/>
                <w:sz w:val="21"/>
                <w:szCs w:val="21"/>
                <w:u w:val="none"/>
              </w:rPr>
            </w:pPr>
          </w:p>
        </w:tc>
        <w:tc>
          <w:tcPr>
            <w:tcW w:w="2931" w:type="dxa"/>
            <w:tcBorders>
              <w:top w:val="single" w:color="000000" w:sz="4" w:space="0"/>
              <w:left w:val="single" w:color="000000" w:sz="4" w:space="0"/>
              <w:bottom w:val="single" w:color="000000" w:sz="4" w:space="0"/>
              <w:right w:val="single" w:color="000000" w:sz="4" w:space="0"/>
            </w:tcBorders>
            <w:noWrap w:val="0"/>
            <w:vAlign w:val="center"/>
          </w:tcPr>
          <w:p w14:paraId="43BDF6C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具有清晰的日常管理和维护工作备忘。</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14:paraId="4A3E8EF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787" w:type="dxa"/>
            <w:tcBorders>
              <w:top w:val="single" w:color="000000" w:sz="4" w:space="0"/>
              <w:left w:val="single" w:color="000000" w:sz="4" w:space="0"/>
              <w:bottom w:val="single" w:color="000000" w:sz="4" w:space="0"/>
              <w:right w:val="single" w:color="000000" w:sz="4" w:space="0"/>
            </w:tcBorders>
            <w:noWrap w:val="0"/>
            <w:vAlign w:val="center"/>
          </w:tcPr>
          <w:p w14:paraId="78712B5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建立日常管理档案，具有日常维修维保记录不扣分，未建立日常维修记录，管理混乱发现一次扣5分。</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5A4980DE">
            <w:pP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000000" w:sz="4" w:space="0"/>
              <w:right w:val="single" w:color="auto" w:sz="4" w:space="0"/>
            </w:tcBorders>
            <w:noWrap w:val="0"/>
            <w:vAlign w:val="center"/>
          </w:tcPr>
          <w:p w14:paraId="74B9F2CA">
            <w:pPr>
              <w:rPr>
                <w:rFonts w:hint="eastAsia" w:ascii="宋体" w:hAnsi="宋体" w:eastAsia="宋体" w:cs="宋体"/>
                <w:i w:val="0"/>
                <w:iCs w:val="0"/>
                <w:color w:val="000000"/>
                <w:sz w:val="21"/>
                <w:szCs w:val="21"/>
                <w:u w:val="none"/>
              </w:rPr>
            </w:pPr>
          </w:p>
        </w:tc>
      </w:tr>
      <w:tr w14:paraId="6E67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1290" w:type="dxa"/>
            <w:vMerge w:val="continue"/>
            <w:tcBorders>
              <w:left w:val="single" w:color="auto" w:sz="4" w:space="0"/>
              <w:bottom w:val="single" w:color="auto" w:sz="4" w:space="0"/>
              <w:right w:val="single" w:color="000000" w:sz="4" w:space="0"/>
            </w:tcBorders>
            <w:noWrap w:val="0"/>
            <w:vAlign w:val="center"/>
          </w:tcPr>
          <w:p w14:paraId="4BE8FABE">
            <w:pPr>
              <w:rPr>
                <w:rFonts w:hint="eastAsia" w:ascii="宋体" w:hAnsi="宋体" w:eastAsia="宋体" w:cs="宋体"/>
                <w:i w:val="0"/>
                <w:iCs w:val="0"/>
                <w:color w:val="000000"/>
                <w:sz w:val="21"/>
                <w:szCs w:val="21"/>
                <w:u w:val="none"/>
              </w:rPr>
            </w:pPr>
          </w:p>
        </w:tc>
        <w:tc>
          <w:tcPr>
            <w:tcW w:w="2931" w:type="dxa"/>
            <w:tcBorders>
              <w:top w:val="single" w:color="000000" w:sz="4" w:space="0"/>
              <w:left w:val="single" w:color="000000" w:sz="4" w:space="0"/>
              <w:bottom w:val="single" w:color="auto" w:sz="4" w:space="0"/>
              <w:right w:val="single" w:color="000000" w:sz="4" w:space="0"/>
            </w:tcBorders>
            <w:noWrap w:val="0"/>
            <w:vAlign w:val="center"/>
          </w:tcPr>
          <w:p w14:paraId="22D7E23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维保技术员态度好，不被投诉。</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14:paraId="6461B1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2787" w:type="dxa"/>
            <w:tcBorders>
              <w:top w:val="single" w:color="000000" w:sz="4" w:space="0"/>
              <w:left w:val="single" w:color="000000" w:sz="4" w:space="0"/>
              <w:bottom w:val="single" w:color="auto" w:sz="4" w:space="0"/>
              <w:right w:val="single" w:color="000000" w:sz="4" w:space="0"/>
            </w:tcBorders>
            <w:noWrap w:val="0"/>
            <w:vAlign w:val="center"/>
          </w:tcPr>
          <w:p w14:paraId="0860574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没有投诉不扣分，被投诉一次扣5分。</w:t>
            </w:r>
          </w:p>
        </w:tc>
        <w:tc>
          <w:tcPr>
            <w:tcW w:w="1211" w:type="dxa"/>
            <w:tcBorders>
              <w:top w:val="single" w:color="000000" w:sz="4" w:space="0"/>
              <w:left w:val="single" w:color="000000" w:sz="4" w:space="0"/>
              <w:bottom w:val="single" w:color="auto" w:sz="4" w:space="0"/>
              <w:right w:val="single" w:color="000000" w:sz="4" w:space="0"/>
            </w:tcBorders>
            <w:noWrap w:val="0"/>
            <w:vAlign w:val="center"/>
          </w:tcPr>
          <w:p w14:paraId="6AB063DF">
            <w:pPr>
              <w:rPr>
                <w:rFonts w:hint="eastAsia" w:ascii="宋体" w:hAnsi="宋体" w:eastAsia="宋体" w:cs="宋体"/>
                <w:i w:val="0"/>
                <w:iCs w:val="0"/>
                <w:color w:val="000000"/>
                <w:sz w:val="21"/>
                <w:szCs w:val="21"/>
                <w:u w:val="none"/>
              </w:rPr>
            </w:pPr>
          </w:p>
        </w:tc>
        <w:tc>
          <w:tcPr>
            <w:tcW w:w="921" w:type="dxa"/>
            <w:tcBorders>
              <w:top w:val="single" w:color="000000" w:sz="4" w:space="0"/>
              <w:left w:val="single" w:color="000000" w:sz="4" w:space="0"/>
              <w:bottom w:val="single" w:color="auto" w:sz="4" w:space="0"/>
              <w:right w:val="single" w:color="auto" w:sz="4" w:space="0"/>
            </w:tcBorders>
            <w:noWrap w:val="0"/>
            <w:vAlign w:val="center"/>
          </w:tcPr>
          <w:p w14:paraId="69317AE1">
            <w:pPr>
              <w:rPr>
                <w:rFonts w:hint="eastAsia" w:ascii="宋体" w:hAnsi="宋体" w:eastAsia="宋体" w:cs="宋体"/>
                <w:i w:val="0"/>
                <w:iCs w:val="0"/>
                <w:color w:val="000000"/>
                <w:sz w:val="21"/>
                <w:szCs w:val="21"/>
                <w:u w:val="none"/>
              </w:rPr>
            </w:pPr>
          </w:p>
        </w:tc>
      </w:tr>
    </w:tbl>
    <w:p w14:paraId="514FB0E9">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tbl>
      <w:tblPr>
        <w:tblStyle w:val="5"/>
        <w:tblW w:w="1011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0"/>
        <w:gridCol w:w="3075"/>
        <w:gridCol w:w="849"/>
        <w:gridCol w:w="2541"/>
        <w:gridCol w:w="216"/>
        <w:gridCol w:w="1140"/>
        <w:gridCol w:w="90"/>
        <w:gridCol w:w="750"/>
        <w:gridCol w:w="165"/>
      </w:tblGrid>
      <w:tr w14:paraId="3D50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116" w:type="dxa"/>
            <w:gridSpan w:val="9"/>
            <w:tcBorders>
              <w:top w:val="nil"/>
              <w:left w:val="nil"/>
              <w:bottom w:val="nil"/>
              <w:right w:val="nil"/>
            </w:tcBorders>
            <w:noWrap w:val="0"/>
            <w:vAlign w:val="center"/>
          </w:tcPr>
          <w:p w14:paraId="6DFEDC65">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603B032E">
            <w:pPr>
              <w:pStyle w:val="8"/>
              <w:ind w:left="0" w:leftChars="0" w:firstLine="0" w:firstLineChars="0"/>
              <w:rPr>
                <w:rFonts w:hint="eastAsia" w:ascii="宋体" w:hAnsi="宋体" w:eastAsia="宋体" w:cs="宋体"/>
                <w:b/>
                <w:bCs/>
                <w:i w:val="0"/>
                <w:iCs w:val="0"/>
                <w:color w:val="000000"/>
                <w:kern w:val="0"/>
                <w:sz w:val="32"/>
                <w:szCs w:val="32"/>
                <w:u w:val="none"/>
                <w:lang w:val="en-US" w:eastAsia="zh-CN" w:bidi="ar"/>
              </w:rPr>
            </w:pPr>
          </w:p>
          <w:p w14:paraId="70840349">
            <w:pPr>
              <w:pStyle w:val="8"/>
              <w:ind w:left="0" w:leftChars="0" w:firstLine="0" w:firstLineChars="0"/>
              <w:rPr>
                <w:rFonts w:hint="eastAsia" w:ascii="宋体" w:hAnsi="宋体" w:eastAsia="宋体" w:cs="宋体"/>
                <w:b/>
                <w:bCs/>
                <w:i w:val="0"/>
                <w:iCs w:val="0"/>
                <w:color w:val="000000"/>
                <w:kern w:val="0"/>
                <w:sz w:val="32"/>
                <w:szCs w:val="32"/>
                <w:u w:val="none"/>
                <w:lang w:val="en-US" w:eastAsia="zh-CN" w:bidi="ar"/>
              </w:rPr>
            </w:pPr>
          </w:p>
          <w:p w14:paraId="36F27A04">
            <w:pPr>
              <w:pStyle w:val="8"/>
              <w:ind w:left="0" w:leftChars="0" w:firstLine="0" w:firstLineChars="0"/>
              <w:rPr>
                <w:rFonts w:hint="eastAsia" w:ascii="宋体" w:hAnsi="宋体" w:eastAsia="宋体" w:cs="宋体"/>
                <w:b/>
                <w:bCs/>
                <w:i w:val="0"/>
                <w:iCs w:val="0"/>
                <w:color w:val="000000"/>
                <w:kern w:val="0"/>
                <w:sz w:val="32"/>
                <w:szCs w:val="32"/>
                <w:u w:val="none"/>
                <w:lang w:val="en-US" w:eastAsia="zh-CN" w:bidi="ar"/>
              </w:rPr>
            </w:pPr>
          </w:p>
          <w:p w14:paraId="12D2325A">
            <w:pPr>
              <w:pStyle w:val="8"/>
              <w:ind w:left="0" w:leftChars="0" w:firstLine="0" w:firstLineChars="0"/>
              <w:rPr>
                <w:rFonts w:hint="eastAsia" w:ascii="宋体" w:hAnsi="宋体" w:eastAsia="宋体" w:cs="宋体"/>
                <w:b/>
                <w:bCs/>
                <w:i w:val="0"/>
                <w:iCs w:val="0"/>
                <w:color w:val="000000"/>
                <w:kern w:val="0"/>
                <w:sz w:val="32"/>
                <w:szCs w:val="32"/>
                <w:u w:val="none"/>
                <w:lang w:val="en-US" w:eastAsia="zh-CN" w:bidi="ar"/>
              </w:rPr>
            </w:pPr>
          </w:p>
          <w:p w14:paraId="62990553">
            <w:pPr>
              <w:pStyle w:val="8"/>
              <w:ind w:left="0" w:leftChars="0" w:firstLine="0" w:firstLineChars="0"/>
              <w:rPr>
                <w:rFonts w:hint="eastAsia" w:ascii="宋体" w:hAnsi="宋体" w:eastAsia="宋体" w:cs="宋体"/>
                <w:b/>
                <w:bCs/>
                <w:i w:val="0"/>
                <w:iCs w:val="0"/>
                <w:color w:val="000000"/>
                <w:kern w:val="0"/>
                <w:sz w:val="32"/>
                <w:szCs w:val="32"/>
                <w:u w:val="none"/>
                <w:lang w:val="en-US" w:eastAsia="zh-CN" w:bidi="ar"/>
              </w:rPr>
            </w:pPr>
          </w:p>
          <w:p w14:paraId="170C93B5">
            <w:pPr>
              <w:pStyle w:val="8"/>
              <w:ind w:left="0" w:leftChars="0" w:firstLine="0" w:firstLineChars="0"/>
              <w:rPr>
                <w:rFonts w:hint="eastAsia" w:ascii="宋体" w:hAnsi="宋体" w:eastAsia="宋体" w:cs="宋体"/>
                <w:b/>
                <w:bCs/>
                <w:i w:val="0"/>
                <w:iCs w:val="0"/>
                <w:color w:val="000000"/>
                <w:kern w:val="0"/>
                <w:sz w:val="32"/>
                <w:szCs w:val="32"/>
                <w:u w:val="none"/>
                <w:lang w:val="en-US" w:eastAsia="zh-CN" w:bidi="ar"/>
              </w:rPr>
            </w:pPr>
          </w:p>
          <w:p w14:paraId="32151E77">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附件3</w:t>
            </w:r>
          </w:p>
          <w:p w14:paraId="03510C6A">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default" w:ascii="宋体" w:hAnsi="宋体" w:eastAsia="宋体" w:cs="宋体"/>
                <w:b/>
                <w:bCs/>
                <w:i w:val="0"/>
                <w:iCs w:val="0"/>
                <w:color w:val="000000"/>
                <w:sz w:val="36"/>
                <w:szCs w:val="36"/>
                <w:u w:val="none"/>
                <w:lang w:val="en-US"/>
              </w:rPr>
              <w:t>浙江省人民医院毕节医院</w:t>
            </w:r>
            <w:r>
              <w:rPr>
                <w:rFonts w:hint="eastAsia" w:ascii="宋体" w:hAnsi="宋体" w:eastAsia="宋体" w:cs="宋体"/>
                <w:b/>
                <w:bCs/>
                <w:i w:val="0"/>
                <w:iCs w:val="0"/>
                <w:color w:val="000000"/>
                <w:sz w:val="36"/>
                <w:szCs w:val="36"/>
                <w:u w:val="none"/>
                <w:lang w:val="en-US" w:eastAsia="zh-CN"/>
              </w:rPr>
              <w:t>广惠</w:t>
            </w:r>
            <w:r>
              <w:rPr>
                <w:rFonts w:hint="default" w:ascii="宋体" w:hAnsi="宋体" w:eastAsia="宋体" w:cs="宋体"/>
                <w:b/>
                <w:bCs/>
                <w:i w:val="0"/>
                <w:iCs w:val="0"/>
                <w:color w:val="000000"/>
                <w:sz w:val="36"/>
                <w:szCs w:val="36"/>
                <w:u w:val="none"/>
                <w:lang w:val="en-US"/>
              </w:rPr>
              <w:t>院区</w:t>
            </w:r>
          </w:p>
          <w:p w14:paraId="0FF0D452">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sz w:val="36"/>
                <w:szCs w:val="36"/>
                <w:u w:val="none"/>
                <w:lang w:val="en-US" w:eastAsia="zh-CN"/>
              </w:rPr>
              <w:t>空调系统运行维护</w:t>
            </w:r>
            <w:r>
              <w:rPr>
                <w:rFonts w:hint="default" w:ascii="宋体" w:hAnsi="宋体" w:eastAsia="宋体" w:cs="宋体"/>
                <w:b/>
                <w:bCs/>
                <w:i w:val="0"/>
                <w:iCs w:val="0"/>
                <w:color w:val="000000"/>
                <w:sz w:val="36"/>
                <w:szCs w:val="36"/>
                <w:u w:val="none"/>
                <w:lang w:val="en-US"/>
              </w:rPr>
              <w:t>考核</w:t>
            </w:r>
            <w:r>
              <w:rPr>
                <w:rFonts w:hint="eastAsia" w:ascii="宋体" w:hAnsi="宋体" w:eastAsia="宋体" w:cs="宋体"/>
                <w:b/>
                <w:bCs/>
                <w:i w:val="0"/>
                <w:iCs w:val="0"/>
                <w:color w:val="000000"/>
                <w:sz w:val="36"/>
                <w:szCs w:val="36"/>
                <w:u w:val="none"/>
                <w:lang w:val="en-US" w:eastAsia="zh-CN"/>
              </w:rPr>
              <w:t>评分</w:t>
            </w:r>
            <w:r>
              <w:rPr>
                <w:rFonts w:hint="default" w:ascii="宋体" w:hAnsi="宋体" w:eastAsia="宋体" w:cs="宋体"/>
                <w:b/>
                <w:bCs/>
                <w:i w:val="0"/>
                <w:iCs w:val="0"/>
                <w:color w:val="000000"/>
                <w:sz w:val="36"/>
                <w:szCs w:val="36"/>
                <w:u w:val="none"/>
                <w:lang w:val="en-US"/>
              </w:rPr>
              <w:t>标准表</w:t>
            </w:r>
          </w:p>
        </w:tc>
      </w:tr>
      <w:tr w14:paraId="021D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16"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14:paraId="243F77A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考核时间：             考核人员：                     考核得分：</w:t>
            </w:r>
          </w:p>
        </w:tc>
      </w:tr>
      <w:tr w14:paraId="2A80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0116"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14:paraId="4AFE525E">
            <w:pPr>
              <w:rPr>
                <w:rFonts w:hint="eastAsia" w:ascii="宋体" w:hAnsi="宋体" w:eastAsia="宋体" w:cs="宋体"/>
                <w:b/>
                <w:bCs/>
                <w:i w:val="0"/>
                <w:iCs w:val="0"/>
                <w:color w:val="000000"/>
                <w:sz w:val="28"/>
                <w:szCs w:val="28"/>
                <w:u w:val="none"/>
              </w:rPr>
            </w:pPr>
          </w:p>
        </w:tc>
      </w:tr>
      <w:tr w14:paraId="6A90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3AFE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考核标准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6251584E">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考核内容</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65DB3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3FAE8EA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2C1214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扣分原因</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3F83A6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14:paraId="6C26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1" w:hRule="atLeast"/>
        </w:trPr>
        <w:tc>
          <w:tcPr>
            <w:tcW w:w="1290" w:type="dxa"/>
            <w:vMerge w:val="restart"/>
            <w:tcBorders>
              <w:top w:val="single" w:color="000000" w:sz="4" w:space="0"/>
              <w:left w:val="single" w:color="000000" w:sz="4" w:space="0"/>
              <w:right w:val="single" w:color="000000" w:sz="4" w:space="0"/>
            </w:tcBorders>
            <w:noWrap w:val="0"/>
            <w:vAlign w:val="center"/>
          </w:tcPr>
          <w:p w14:paraId="358548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r>
              <w:rPr>
                <w:rFonts w:hint="eastAsia" w:ascii="宋体" w:hAnsi="宋体" w:eastAsia="宋体" w:cs="宋体"/>
                <w:i w:val="0"/>
                <w:iCs w:val="0"/>
                <w:color w:val="000000"/>
                <w:sz w:val="21"/>
                <w:szCs w:val="21"/>
                <w:u w:val="none"/>
                <w:lang w:val="en-US" w:eastAsia="zh-CN"/>
              </w:rPr>
              <w:t>维保</w:t>
            </w:r>
            <w:r>
              <w:rPr>
                <w:rFonts w:hint="eastAsia" w:ascii="宋体" w:hAnsi="宋体" w:eastAsia="宋体" w:cs="宋体"/>
                <w:i w:val="0"/>
                <w:iCs w:val="0"/>
                <w:color w:val="000000"/>
                <w:kern w:val="0"/>
                <w:sz w:val="21"/>
                <w:szCs w:val="21"/>
                <w:u w:val="none"/>
                <w:lang w:val="en-US" w:eastAsia="zh-CN" w:bidi="ar"/>
              </w:rPr>
              <w:t>服务水平(60分)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900C11C">
            <w:pPr>
              <w:keepNext w:val="0"/>
              <w:keepLines w:val="0"/>
              <w:widowControl/>
              <w:numPr>
                <w:ilvl w:val="0"/>
                <w:numId w:val="14"/>
              </w:numPr>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着装整齐，文明用语、规范佩戴</w:t>
            </w:r>
          </w:p>
          <w:p w14:paraId="2D677C46">
            <w:pPr>
              <w:keepNext w:val="0"/>
              <w:keepLines w:val="0"/>
              <w:widowControl/>
              <w:numPr>
                <w:ilvl w:val="0"/>
                <w:numId w:val="14"/>
              </w:numPr>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不推卸责任，推诿工作；</w:t>
            </w:r>
          </w:p>
          <w:p w14:paraId="497412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default" w:ascii="宋体" w:hAnsi="宋体" w:eastAsia="宋体" w:cs="宋体"/>
                <w:i w:val="0"/>
                <w:iCs w:val="0"/>
                <w:color w:val="000000"/>
                <w:sz w:val="21"/>
                <w:szCs w:val="21"/>
                <w:u w:val="none"/>
                <w:lang w:val="en-US" w:eastAsia="zh-CN"/>
              </w:rPr>
              <w:t>3.及时跟踪、回复、回访</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A95E38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3E1ECDA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存在推诿，不及时跟踪、回复、回访，着装、语言不文明，没发现一项扣2分。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74251B34">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CB17FCE">
            <w:pPr>
              <w:jc w:val="center"/>
              <w:rPr>
                <w:rFonts w:hint="eastAsia" w:ascii="宋体" w:hAnsi="宋体" w:eastAsia="宋体" w:cs="宋体"/>
                <w:i w:val="0"/>
                <w:iCs w:val="0"/>
                <w:color w:val="000000"/>
                <w:sz w:val="21"/>
                <w:szCs w:val="21"/>
                <w:u w:val="none"/>
              </w:rPr>
            </w:pPr>
          </w:p>
        </w:tc>
      </w:tr>
      <w:tr w14:paraId="4989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290" w:type="dxa"/>
            <w:vMerge w:val="continue"/>
            <w:tcBorders>
              <w:left w:val="single" w:color="000000" w:sz="4" w:space="0"/>
              <w:right w:val="single" w:color="000000" w:sz="4" w:space="0"/>
            </w:tcBorders>
            <w:noWrap w:val="0"/>
            <w:vAlign w:val="center"/>
          </w:tcPr>
          <w:p w14:paraId="1572AFC9">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0A397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1.电话24小时值守；</w:t>
            </w:r>
          </w:p>
          <w:p w14:paraId="5CCBE0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2.记录报修内容准确、详细；</w:t>
            </w:r>
          </w:p>
          <w:p w14:paraId="5EAEB6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3.及时派出技术人员进行维修。</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1500BF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14DF951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不记内容，不管不问，没人人员值守一次扣3分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6D8EC6EE">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1B7E9A7">
            <w:pPr>
              <w:rPr>
                <w:rFonts w:hint="eastAsia" w:ascii="宋体" w:hAnsi="宋体" w:eastAsia="宋体" w:cs="宋体"/>
                <w:i w:val="0"/>
                <w:iCs w:val="0"/>
                <w:color w:val="000000"/>
                <w:sz w:val="21"/>
                <w:szCs w:val="21"/>
                <w:u w:val="none"/>
              </w:rPr>
            </w:pPr>
          </w:p>
        </w:tc>
      </w:tr>
      <w:tr w14:paraId="577E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290" w:type="dxa"/>
            <w:vMerge w:val="continue"/>
            <w:tcBorders>
              <w:left w:val="single" w:color="000000" w:sz="4" w:space="0"/>
              <w:right w:val="single" w:color="000000" w:sz="4" w:space="0"/>
            </w:tcBorders>
            <w:noWrap w:val="0"/>
            <w:vAlign w:val="center"/>
          </w:tcPr>
          <w:p w14:paraId="3A502479">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BEC29B4">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紧急报修30分钟响应，2小时到现场；</w:t>
            </w:r>
          </w:p>
          <w:p w14:paraId="0B04613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2.日常报修以电话报修顺序派工；</w:t>
            </w:r>
          </w:p>
          <w:p w14:paraId="3615EF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3.维修时避免打扰医院患者，不损坏医院设备设施；</w:t>
            </w:r>
          </w:p>
          <w:p w14:paraId="38E56B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4.修复后需调试直至正常，维修结束后需及时清理现场。</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F0051F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094426CE">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未在规定时间内向应，且造成招标方设备设施损坏，维修现场不清理，每项扣2分。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71BED024">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FD3819E">
            <w:pPr>
              <w:rPr>
                <w:rFonts w:hint="eastAsia" w:ascii="宋体" w:hAnsi="宋体" w:eastAsia="宋体" w:cs="宋体"/>
                <w:i w:val="0"/>
                <w:iCs w:val="0"/>
                <w:color w:val="000000"/>
                <w:sz w:val="21"/>
                <w:szCs w:val="21"/>
                <w:u w:val="none"/>
              </w:rPr>
            </w:pPr>
          </w:p>
        </w:tc>
      </w:tr>
      <w:tr w14:paraId="64D2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1290" w:type="dxa"/>
            <w:vMerge w:val="continue"/>
            <w:tcBorders>
              <w:left w:val="single" w:color="000000" w:sz="4" w:space="0"/>
              <w:bottom w:val="single" w:color="000000" w:sz="4" w:space="0"/>
              <w:right w:val="single" w:color="000000" w:sz="4" w:space="0"/>
            </w:tcBorders>
            <w:noWrap w:val="0"/>
            <w:vAlign w:val="center"/>
          </w:tcPr>
          <w:p w14:paraId="2E5B4FA7">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72239A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1.上班期间坚守岗位，不得擅离职守，接班上不交，下不接；</w:t>
            </w:r>
          </w:p>
          <w:p w14:paraId="5A193C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2.日常请假需经</w:t>
            </w:r>
            <w:r>
              <w:rPr>
                <w:rFonts w:hint="eastAsia" w:ascii="宋体" w:hAnsi="宋体" w:eastAsia="宋体" w:cs="宋体"/>
                <w:i w:val="0"/>
                <w:iCs w:val="0"/>
                <w:color w:val="000000"/>
                <w:sz w:val="21"/>
                <w:szCs w:val="21"/>
                <w:u w:val="none"/>
                <w:lang w:val="en-US" w:eastAsia="zh-CN"/>
              </w:rPr>
              <w:t>招标方</w:t>
            </w:r>
            <w:r>
              <w:rPr>
                <w:rFonts w:hint="eastAsia" w:ascii="宋体" w:hAnsi="宋体" w:eastAsia="宋体" w:cs="宋体"/>
                <w:i w:val="0"/>
                <w:iCs w:val="0"/>
                <w:color w:val="000000"/>
                <w:sz w:val="21"/>
                <w:szCs w:val="21"/>
                <w:u w:val="none"/>
              </w:rPr>
              <w:t>管理科室领导批准，未经许可，不得休假。</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C0651F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77D49EB7">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擅自离岗休假，一次扣3分。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4CCA12D2">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4B2502D">
            <w:pPr>
              <w:rPr>
                <w:rFonts w:hint="eastAsia" w:ascii="宋体" w:hAnsi="宋体" w:eastAsia="宋体" w:cs="宋体"/>
                <w:i w:val="0"/>
                <w:iCs w:val="0"/>
                <w:color w:val="000000"/>
                <w:sz w:val="21"/>
                <w:szCs w:val="21"/>
                <w:u w:val="none"/>
              </w:rPr>
            </w:pPr>
          </w:p>
        </w:tc>
      </w:tr>
      <w:tr w14:paraId="01FA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dxa"/>
            <w:vMerge w:val="restart"/>
            <w:tcBorders>
              <w:top w:val="single" w:color="000000" w:sz="4" w:space="0"/>
              <w:left w:val="single" w:color="000000" w:sz="4" w:space="0"/>
              <w:right w:val="single" w:color="000000" w:sz="4" w:space="0"/>
            </w:tcBorders>
            <w:noWrap w:val="0"/>
            <w:vAlign w:val="center"/>
          </w:tcPr>
          <w:p w14:paraId="00CCE3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F4E8C4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318DED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r>
              <w:rPr>
                <w:rFonts w:hint="eastAsia" w:ascii="宋体" w:hAnsi="宋体" w:eastAsia="宋体" w:cs="宋体"/>
                <w:i w:val="0"/>
                <w:iCs w:val="0"/>
                <w:color w:val="000000"/>
                <w:sz w:val="21"/>
                <w:szCs w:val="21"/>
                <w:u w:val="none"/>
                <w:lang w:val="en-US" w:eastAsia="zh-CN"/>
              </w:rPr>
              <w:t>维保质量</w:t>
            </w:r>
            <w:r>
              <w:rPr>
                <w:rFonts w:hint="eastAsia" w:ascii="宋体" w:hAnsi="宋体" w:eastAsia="宋体" w:cs="宋体"/>
                <w:i w:val="0"/>
                <w:iCs w:val="0"/>
                <w:color w:val="000000"/>
                <w:kern w:val="0"/>
                <w:sz w:val="21"/>
                <w:szCs w:val="21"/>
                <w:u w:val="none"/>
                <w:lang w:val="en-US" w:eastAsia="zh-CN" w:bidi="ar"/>
              </w:rPr>
              <w:t>(25分)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00E9C2E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接到招标方通知后及时响应，并按照《中华人民共和国特种设备操作规程》保质保量完成维修维保任务。</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5F111B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507E36A0">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未按照要求完成维修任务一次扣3分。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0F558738">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B08CB52">
            <w:pPr>
              <w:rPr>
                <w:rFonts w:hint="eastAsia" w:ascii="宋体" w:hAnsi="宋体" w:eastAsia="宋体" w:cs="宋体"/>
                <w:i w:val="0"/>
                <w:iCs w:val="0"/>
                <w:color w:val="000000"/>
                <w:sz w:val="21"/>
                <w:szCs w:val="21"/>
                <w:u w:val="none"/>
              </w:rPr>
            </w:pPr>
          </w:p>
        </w:tc>
      </w:tr>
      <w:tr w14:paraId="74B6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290" w:type="dxa"/>
            <w:vMerge w:val="continue"/>
            <w:tcBorders>
              <w:left w:val="single" w:color="000000" w:sz="4" w:space="0"/>
              <w:bottom w:val="single" w:color="000000" w:sz="4" w:space="0"/>
              <w:right w:val="single" w:color="000000" w:sz="4" w:space="0"/>
            </w:tcBorders>
            <w:noWrap w:val="0"/>
            <w:vAlign w:val="center"/>
          </w:tcPr>
          <w:p w14:paraId="766C84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48002174">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在维保维修过程中具有专业的技术能力。</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DAA535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1DDFCF61">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不具备专业处置能力一次扣2分。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6E61F729">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5FE61247">
            <w:pPr>
              <w:rPr>
                <w:rFonts w:hint="eastAsia" w:ascii="宋体" w:hAnsi="宋体" w:eastAsia="宋体" w:cs="宋体"/>
                <w:i w:val="0"/>
                <w:iCs w:val="0"/>
                <w:color w:val="000000"/>
                <w:sz w:val="21"/>
                <w:szCs w:val="21"/>
                <w:u w:val="none"/>
              </w:rPr>
            </w:pPr>
          </w:p>
        </w:tc>
      </w:tr>
      <w:tr w14:paraId="7B30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07BC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(三)其它服务（10分）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0A2853D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default" w:ascii="宋体" w:hAnsi="宋体" w:eastAsia="宋体" w:cs="宋体"/>
                <w:i w:val="0"/>
                <w:iCs w:val="0"/>
                <w:color w:val="000000"/>
                <w:sz w:val="21"/>
                <w:szCs w:val="21"/>
                <w:u w:val="none"/>
                <w:lang w:val="en-US" w:eastAsia="zh-CN"/>
              </w:rPr>
              <w:t>空调主机运行期间，空调设备运行操作人员24小时在 医院值守，每两个小时巡视并记录参数，以确保机组的正常 运行，发现问题及时告知</w:t>
            </w:r>
            <w:r>
              <w:rPr>
                <w:rFonts w:hint="eastAsia" w:ascii="宋体" w:hAnsi="宋体" w:eastAsia="宋体" w:cs="宋体"/>
                <w:i w:val="0"/>
                <w:iCs w:val="0"/>
                <w:color w:val="000000"/>
                <w:sz w:val="21"/>
                <w:szCs w:val="21"/>
                <w:u w:val="none"/>
                <w:lang w:val="en-US" w:eastAsia="zh-CN"/>
              </w:rPr>
              <w:t>招标</w:t>
            </w:r>
            <w:r>
              <w:rPr>
                <w:rFonts w:hint="default" w:ascii="宋体" w:hAnsi="宋体" w:eastAsia="宋体" w:cs="宋体"/>
                <w:i w:val="0"/>
                <w:iCs w:val="0"/>
                <w:color w:val="000000"/>
                <w:sz w:val="21"/>
                <w:szCs w:val="21"/>
                <w:u w:val="none"/>
                <w:lang w:val="en-US" w:eastAsia="zh-CN"/>
              </w:rPr>
              <w:t>方并通知厂家处理故障</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C037BB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757" w:type="dxa"/>
            <w:gridSpan w:val="2"/>
            <w:tcBorders>
              <w:top w:val="single" w:color="000000" w:sz="4" w:space="0"/>
              <w:left w:val="single" w:color="000000" w:sz="4" w:space="0"/>
              <w:bottom w:val="single" w:color="000000" w:sz="4" w:space="0"/>
              <w:right w:val="single" w:color="000000" w:sz="4" w:space="0"/>
            </w:tcBorders>
            <w:noWrap w:val="0"/>
            <w:vAlign w:val="center"/>
          </w:tcPr>
          <w:p w14:paraId="526AD305">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发现问题不告知一次扣5分</w:t>
            </w:r>
          </w:p>
        </w:tc>
        <w:tc>
          <w:tcPr>
            <w:tcW w:w="1230" w:type="dxa"/>
            <w:gridSpan w:val="2"/>
            <w:tcBorders>
              <w:top w:val="single" w:color="000000" w:sz="4" w:space="0"/>
              <w:left w:val="single" w:color="000000" w:sz="4" w:space="0"/>
              <w:bottom w:val="single" w:color="000000" w:sz="4" w:space="0"/>
              <w:right w:val="single" w:color="000000" w:sz="4" w:space="0"/>
            </w:tcBorders>
            <w:noWrap w:val="0"/>
            <w:vAlign w:val="center"/>
          </w:tcPr>
          <w:p w14:paraId="53644479">
            <w:pPr>
              <w:rPr>
                <w:rFonts w:hint="eastAsia" w:ascii="宋体" w:hAnsi="宋体" w:eastAsia="宋体" w:cs="宋体"/>
                <w:i w:val="0"/>
                <w:iCs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67FCF31E">
            <w:pPr>
              <w:rPr>
                <w:rFonts w:hint="eastAsia" w:ascii="宋体" w:hAnsi="宋体" w:eastAsia="宋体" w:cs="宋体"/>
                <w:i w:val="0"/>
                <w:iCs w:val="0"/>
                <w:color w:val="000000"/>
                <w:sz w:val="21"/>
                <w:szCs w:val="21"/>
                <w:u w:val="none"/>
              </w:rPr>
            </w:pPr>
          </w:p>
        </w:tc>
      </w:tr>
      <w:tr w14:paraId="0F53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006" w:hRule="atLeast"/>
        </w:trPr>
        <w:tc>
          <w:tcPr>
            <w:tcW w:w="9951" w:type="dxa"/>
            <w:gridSpan w:val="8"/>
            <w:tcBorders>
              <w:top w:val="nil"/>
              <w:left w:val="nil"/>
              <w:bottom w:val="nil"/>
              <w:right w:val="nil"/>
            </w:tcBorders>
            <w:noWrap w:val="0"/>
            <w:vAlign w:val="center"/>
          </w:tcPr>
          <w:p w14:paraId="4AC3FC42">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附件4</w:t>
            </w:r>
          </w:p>
          <w:p w14:paraId="49549D3F">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浙江省人民医院毕节医院广惠院区</w:t>
            </w:r>
          </w:p>
          <w:p w14:paraId="6D699B0E">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36"/>
                <w:szCs w:val="36"/>
                <w:u w:val="none"/>
                <w:lang w:val="en-US" w:eastAsia="zh-CN" w:bidi="ar"/>
              </w:rPr>
              <w:t>园林绿化养护考核评分标准表</w:t>
            </w:r>
          </w:p>
        </w:tc>
      </w:tr>
      <w:tr w14:paraId="31F2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312" w:hRule="atLeast"/>
        </w:trPr>
        <w:tc>
          <w:tcPr>
            <w:tcW w:w="9951"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14:paraId="24FF3D8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考核时间：          考核人员：                     考核得分：</w:t>
            </w:r>
          </w:p>
        </w:tc>
      </w:tr>
      <w:tr w14:paraId="618EA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387" w:hRule="atLeast"/>
        </w:trPr>
        <w:tc>
          <w:tcPr>
            <w:tcW w:w="995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67EE79EE">
            <w:pPr>
              <w:rPr>
                <w:rFonts w:hint="eastAsia" w:ascii="宋体" w:hAnsi="宋体" w:eastAsia="宋体" w:cs="宋体"/>
                <w:b/>
                <w:bCs/>
                <w:i w:val="0"/>
                <w:iCs w:val="0"/>
                <w:color w:val="000000"/>
                <w:sz w:val="28"/>
                <w:szCs w:val="28"/>
                <w:u w:val="none"/>
              </w:rPr>
            </w:pPr>
          </w:p>
        </w:tc>
      </w:tr>
      <w:tr w14:paraId="074D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93"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5582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考核标准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9D86777">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考核内容</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B6590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33824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7CB674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扣分原因</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62CF14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14:paraId="15AC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11" w:hRule="atLeast"/>
        </w:trPr>
        <w:tc>
          <w:tcPr>
            <w:tcW w:w="1290" w:type="dxa"/>
            <w:vMerge w:val="restart"/>
            <w:tcBorders>
              <w:top w:val="single" w:color="000000" w:sz="4" w:space="0"/>
              <w:left w:val="single" w:color="000000" w:sz="4" w:space="0"/>
              <w:right w:val="single" w:color="000000" w:sz="4" w:space="0"/>
            </w:tcBorders>
            <w:noWrap w:val="0"/>
            <w:vAlign w:val="center"/>
          </w:tcPr>
          <w:p w14:paraId="3DA76B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(一)绿化维护养护标准(20分)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607E9E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绿化充分，植物配置合理，达到黄土不露天。绿化养护。</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2841E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B259D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搭配不合理，不达标扣1分。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211068F8">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10945E3E">
            <w:pPr>
              <w:jc w:val="center"/>
              <w:rPr>
                <w:rFonts w:hint="eastAsia" w:ascii="宋体" w:hAnsi="宋体" w:eastAsia="宋体" w:cs="宋体"/>
                <w:i w:val="0"/>
                <w:iCs w:val="0"/>
                <w:color w:val="000000"/>
                <w:sz w:val="21"/>
                <w:szCs w:val="21"/>
                <w:u w:val="none"/>
              </w:rPr>
            </w:pPr>
          </w:p>
        </w:tc>
      </w:tr>
      <w:tr w14:paraId="7C82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46" w:hRule="atLeast"/>
        </w:trPr>
        <w:tc>
          <w:tcPr>
            <w:tcW w:w="1290" w:type="dxa"/>
            <w:vMerge w:val="continue"/>
            <w:tcBorders>
              <w:left w:val="single" w:color="000000" w:sz="4" w:space="0"/>
              <w:right w:val="single" w:color="000000" w:sz="4" w:space="0"/>
            </w:tcBorders>
            <w:noWrap w:val="0"/>
            <w:vAlign w:val="center"/>
          </w:tcPr>
          <w:p w14:paraId="00B19B59">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031FA">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rPr>
              <w:t>绿化充分，植物配置</w:t>
            </w:r>
            <w:r>
              <w:rPr>
                <w:rFonts w:hint="eastAsia" w:ascii="宋体" w:hAnsi="宋体" w:eastAsia="宋体" w:cs="宋体"/>
                <w:i w:val="0"/>
                <w:iCs w:val="0"/>
                <w:color w:val="000000"/>
                <w:sz w:val="21"/>
                <w:szCs w:val="21"/>
                <w:u w:val="none"/>
                <w:lang w:val="en-US" w:eastAsia="zh-CN"/>
              </w:rPr>
              <w:t>良好</w:t>
            </w:r>
            <w:r>
              <w:rPr>
                <w:rFonts w:hint="eastAsia" w:ascii="宋体" w:hAnsi="宋体" w:eastAsia="宋体" w:cs="宋体"/>
                <w:i w:val="0"/>
                <w:iCs w:val="0"/>
                <w:color w:val="000000"/>
                <w:sz w:val="21"/>
                <w:szCs w:val="21"/>
                <w:u w:val="none"/>
              </w:rPr>
              <w:t>，裸露土地不明显。绿化</w:t>
            </w:r>
            <w:r>
              <w:rPr>
                <w:rFonts w:hint="eastAsia" w:ascii="宋体" w:hAnsi="宋体" w:eastAsia="宋体" w:cs="宋体"/>
                <w:i w:val="0"/>
                <w:iCs w:val="0"/>
                <w:color w:val="000000"/>
                <w:sz w:val="21"/>
                <w:szCs w:val="21"/>
                <w:u w:val="none"/>
                <w:lang w:val="en-US" w:eastAsia="zh-CN"/>
              </w:rPr>
              <w:t>覆盖面积广。</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62C3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A1169">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绿化植物覆盖面积裸露，不及时修复。一次扣2分</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A25506">
            <w:pPr>
              <w:rPr>
                <w:rFonts w:hint="eastAsia" w:ascii="宋体" w:hAnsi="宋体" w:eastAsia="宋体" w:cs="宋体"/>
                <w:i w:val="0"/>
                <w:iCs w:val="0"/>
                <w:color w:val="000000"/>
                <w:kern w:val="2"/>
                <w:sz w:val="21"/>
                <w:szCs w:val="21"/>
                <w:u w:val="none"/>
                <w:lang w:val="en-US" w:eastAsia="zh-CN" w:bidi="ar-SA"/>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0DD3B">
            <w:pPr>
              <w:rPr>
                <w:rFonts w:hint="eastAsia" w:ascii="宋体" w:hAnsi="宋体" w:eastAsia="宋体" w:cs="宋体"/>
                <w:i w:val="0"/>
                <w:iCs w:val="0"/>
                <w:color w:val="000000"/>
                <w:kern w:val="2"/>
                <w:sz w:val="21"/>
                <w:szCs w:val="21"/>
                <w:u w:val="none"/>
                <w:lang w:val="en-US" w:eastAsia="zh-CN" w:bidi="ar-SA"/>
              </w:rPr>
            </w:pPr>
          </w:p>
        </w:tc>
      </w:tr>
      <w:tr w14:paraId="3247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126" w:hRule="atLeast"/>
        </w:trPr>
        <w:tc>
          <w:tcPr>
            <w:tcW w:w="1290" w:type="dxa"/>
            <w:vMerge w:val="continue"/>
            <w:tcBorders>
              <w:left w:val="single" w:color="000000" w:sz="4" w:space="0"/>
              <w:right w:val="single" w:color="000000" w:sz="4" w:space="0"/>
            </w:tcBorders>
            <w:noWrap w:val="0"/>
            <w:vAlign w:val="center"/>
          </w:tcPr>
          <w:p w14:paraId="5ADB9973">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0EBDFDD">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绿化生产垃圾要做到日产日清，绿地内无明显的废弃物，能坚持在重大节日前进行突击清理</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C7EAD5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3D4EA0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绿化产生的垃圾不及时清理，影响医院整洁及环保要求的，一次扣1分。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4E6C21D0">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6AE650D8">
            <w:pPr>
              <w:rPr>
                <w:rFonts w:hint="eastAsia" w:ascii="宋体" w:hAnsi="宋体" w:eastAsia="宋体" w:cs="宋体"/>
                <w:i w:val="0"/>
                <w:iCs w:val="0"/>
                <w:color w:val="000000"/>
                <w:sz w:val="21"/>
                <w:szCs w:val="21"/>
                <w:u w:val="none"/>
              </w:rPr>
            </w:pPr>
          </w:p>
        </w:tc>
      </w:tr>
      <w:tr w14:paraId="459B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061"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E3B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(二)植物维护养护标准(60分)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17C70F7B">
            <w:pPr>
              <w:keepNext w:val="0"/>
              <w:keepLines w:val="0"/>
              <w:widowControl/>
              <w:suppressLineNumbers w:val="0"/>
              <w:ind w:firstLine="420" w:firstLineChars="20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 xml:space="preserve">树干正常，行道树和绿地内无死树，树木修剪基本合理，树形美观，能较好地解决树木与电线、建筑物、交通等之间的矛盾。 </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23BE4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13EC4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该区域有烟蒂、纸屑、呕吐物等脏物，1小时内无人打扫，一次扣0.5 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4855EB22">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2914FD4E">
            <w:pPr>
              <w:rPr>
                <w:rFonts w:hint="eastAsia" w:ascii="宋体" w:hAnsi="宋体" w:eastAsia="宋体" w:cs="宋体"/>
                <w:i w:val="0"/>
                <w:iCs w:val="0"/>
                <w:color w:val="000000"/>
                <w:sz w:val="21"/>
                <w:szCs w:val="21"/>
                <w:u w:val="none"/>
              </w:rPr>
            </w:pPr>
          </w:p>
        </w:tc>
      </w:tr>
      <w:tr w14:paraId="5A06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859"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25D1F7">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6FD95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园林植物生长势好，叶肥，枝壮。无虫害等。</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40180E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A35E2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绿化产生的垃圾不及时清理，影响医院整洁及环保要求的，一次扣1分。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2215C1F8">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2DA8162C">
            <w:pPr>
              <w:rPr>
                <w:rFonts w:hint="eastAsia" w:ascii="宋体" w:hAnsi="宋体" w:eastAsia="宋体" w:cs="宋体"/>
                <w:i w:val="0"/>
                <w:iCs w:val="0"/>
                <w:color w:val="000000"/>
                <w:sz w:val="21"/>
                <w:szCs w:val="21"/>
                <w:u w:val="none"/>
              </w:rPr>
            </w:pPr>
          </w:p>
        </w:tc>
      </w:tr>
      <w:tr w14:paraId="1CAB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44352">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1D780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无较重的人为损坏。对轻微或偶尔发生难以控制的人为损坏，能及时发现和处理、绿地、草坪内无堆物堆料、搭棚或侵占等。</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E4EE98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BE8A7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不及时处理，发现一次扣0.5分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3E4E745B">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4BB64DAE">
            <w:pPr>
              <w:rPr>
                <w:rFonts w:hint="eastAsia" w:ascii="宋体" w:hAnsi="宋体" w:eastAsia="宋体" w:cs="宋体"/>
                <w:i w:val="0"/>
                <w:iCs w:val="0"/>
                <w:color w:val="000000"/>
                <w:sz w:val="21"/>
                <w:szCs w:val="21"/>
                <w:u w:val="none"/>
              </w:rPr>
            </w:pPr>
          </w:p>
        </w:tc>
      </w:tr>
      <w:tr w14:paraId="29FC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881"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5E80BC">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1C22A2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栏杆、园路、桌椅、井盖和牌饰等园林设施基本完整，基本做到及时维护和油饰。</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7A0D14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BB5A6B6">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不维护一次扣1分。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6DF0B839">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16E3C18">
            <w:pPr>
              <w:rPr>
                <w:rFonts w:hint="eastAsia" w:ascii="宋体" w:hAnsi="宋体" w:eastAsia="宋体" w:cs="宋体"/>
                <w:i w:val="0"/>
                <w:iCs w:val="0"/>
                <w:color w:val="000000"/>
                <w:sz w:val="21"/>
                <w:szCs w:val="21"/>
                <w:u w:val="none"/>
              </w:rPr>
            </w:pPr>
          </w:p>
        </w:tc>
      </w:tr>
      <w:tr w14:paraId="64B7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1376"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150C4">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5BD0F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草坪覆盖率达95%以上;草坪内杂草控制在20%以内;生长和颜色正常，不枯黄;每年修剪暖地型二次以上，冷地型10次以上;基本无病虫害。</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37C5D3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0203C5D">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不修剪，虫害严重一次扣2分。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16D7AE80">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9DFE657">
            <w:pPr>
              <w:rPr>
                <w:rFonts w:hint="eastAsia" w:ascii="宋体" w:hAnsi="宋体" w:eastAsia="宋体" w:cs="宋体"/>
                <w:i w:val="0"/>
                <w:iCs w:val="0"/>
                <w:color w:val="000000"/>
                <w:sz w:val="21"/>
                <w:szCs w:val="21"/>
                <w:u w:val="none"/>
              </w:rPr>
            </w:pPr>
          </w:p>
        </w:tc>
      </w:tr>
      <w:tr w14:paraId="1F976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791"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B2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(三)其他维护养护服务标准(20分)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541A4D3C">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定时按照规定打药洒水，根据气候变化做出相应的绿化防护。</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4B4327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455C08A">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不定时打药洒水，在气候变化情况下不作防护一次扣2分。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1DF500C9">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4B53E92F">
            <w:pPr>
              <w:rPr>
                <w:rFonts w:hint="eastAsia" w:ascii="宋体" w:hAnsi="宋体" w:eastAsia="宋体" w:cs="宋体"/>
                <w:i w:val="0"/>
                <w:iCs w:val="0"/>
                <w:color w:val="000000"/>
                <w:sz w:val="21"/>
                <w:szCs w:val="21"/>
                <w:u w:val="none"/>
              </w:rPr>
            </w:pPr>
          </w:p>
        </w:tc>
      </w:tr>
      <w:tr w14:paraId="5031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5" w:type="dxa"/>
          <w:trHeight w:val="663"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55F70B">
            <w:pPr>
              <w:rPr>
                <w:rFonts w:hint="eastAsia" w:ascii="宋体" w:hAnsi="宋体" w:eastAsia="宋体" w:cs="宋体"/>
                <w:i w:val="0"/>
                <w:iCs w:val="0"/>
                <w:color w:val="000000"/>
                <w:sz w:val="21"/>
                <w:szCs w:val="21"/>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4C369EBA">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绿地范围未出现乱涂画，不乱开槽挖沟。</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20FEC4C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69353A6">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出现乱涂画，乱开槽挖沟一次扣2分。</w:t>
            </w:r>
          </w:p>
        </w:tc>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14:paraId="7D510C4F">
            <w:pPr>
              <w:rPr>
                <w:rFonts w:hint="eastAsia" w:ascii="宋体" w:hAnsi="宋体" w:eastAsia="宋体" w:cs="宋体"/>
                <w:i w:val="0"/>
                <w:iCs w:val="0"/>
                <w:color w:val="000000"/>
                <w:sz w:val="21"/>
                <w:szCs w:val="21"/>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785FE4AA">
            <w:pPr>
              <w:rPr>
                <w:rFonts w:hint="eastAsia" w:ascii="宋体" w:hAnsi="宋体" w:eastAsia="宋体" w:cs="宋体"/>
                <w:i w:val="0"/>
                <w:iCs w:val="0"/>
                <w:color w:val="000000"/>
                <w:sz w:val="21"/>
                <w:szCs w:val="21"/>
                <w:u w:val="none"/>
              </w:rPr>
            </w:pPr>
          </w:p>
        </w:tc>
      </w:tr>
    </w:tbl>
    <w:p w14:paraId="5B732FC2">
      <w:pPr>
        <w:pStyle w:val="10"/>
        <w:widowControl w:val="0"/>
        <w:numPr>
          <w:ilvl w:val="0"/>
          <w:numId w:val="0"/>
        </w:numPr>
        <w:spacing w:line="440" w:lineRule="exact"/>
        <w:ind w:leftChars="0"/>
        <w:jc w:val="both"/>
        <w:rPr>
          <w:rFonts w:hint="eastAsia" w:ascii="楷体_GB2312" w:hAnsi="楷体_GB2312" w:eastAsia="楷体_GB2312" w:cs="楷体_GB2312"/>
          <w:b/>
          <w:bCs/>
          <w:i w:val="0"/>
          <w:iCs w:val="0"/>
          <w:color w:val="000000"/>
          <w:kern w:val="0"/>
          <w:sz w:val="32"/>
          <w:szCs w:val="32"/>
          <w:u w:val="none"/>
          <w:lang w:val="en-US" w:eastAsia="zh-CN" w:bidi="ar"/>
        </w:rPr>
      </w:pPr>
    </w:p>
    <w:tbl>
      <w:tblPr>
        <w:tblStyle w:val="5"/>
        <w:tblW w:w="10133"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0"/>
        <w:gridCol w:w="3075"/>
        <w:gridCol w:w="849"/>
        <w:gridCol w:w="2541"/>
        <w:gridCol w:w="1457"/>
        <w:gridCol w:w="921"/>
      </w:tblGrid>
      <w:tr w14:paraId="1116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133" w:type="dxa"/>
            <w:gridSpan w:val="6"/>
            <w:tcBorders>
              <w:top w:val="nil"/>
              <w:left w:val="nil"/>
              <w:bottom w:val="nil"/>
              <w:right w:val="nil"/>
            </w:tcBorders>
            <w:noWrap w:val="0"/>
            <w:vAlign w:val="center"/>
          </w:tcPr>
          <w:p w14:paraId="5E79D982">
            <w:pPr>
              <w:keepNext w:val="0"/>
              <w:keepLines w:val="0"/>
              <w:widowControl/>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附件5</w:t>
            </w:r>
          </w:p>
          <w:p w14:paraId="0F1C09B4">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浙江省人民医院毕节医院广惠院区</w:t>
            </w:r>
          </w:p>
          <w:p w14:paraId="1365477E">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36"/>
                <w:szCs w:val="36"/>
                <w:u w:val="none"/>
                <w:lang w:val="en-US" w:eastAsia="zh-CN" w:bidi="ar"/>
              </w:rPr>
              <w:t>供电系统维护考核评分标准表</w:t>
            </w:r>
          </w:p>
        </w:tc>
      </w:tr>
      <w:tr w14:paraId="6CBC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33"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711E2F5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考核时间：          考核人员：                     考核得分：</w:t>
            </w:r>
          </w:p>
        </w:tc>
      </w:tr>
      <w:tr w14:paraId="1896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133"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FFE9F10">
            <w:pPr>
              <w:rPr>
                <w:rFonts w:hint="eastAsia" w:ascii="宋体" w:hAnsi="宋体" w:eastAsia="宋体" w:cs="宋体"/>
                <w:b/>
                <w:bCs/>
                <w:i w:val="0"/>
                <w:iCs w:val="0"/>
                <w:color w:val="000000"/>
                <w:sz w:val="28"/>
                <w:szCs w:val="28"/>
                <w:u w:val="none"/>
              </w:rPr>
            </w:pPr>
          </w:p>
        </w:tc>
      </w:tr>
      <w:tr w14:paraId="5C3B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2A5D8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考核标准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77BA1F15">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考核内容</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75DCC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2D1234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8C86B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扣分原因</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319C0C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r>
      <w:tr w14:paraId="4B595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90" w:type="dxa"/>
            <w:vMerge w:val="restart"/>
            <w:tcBorders>
              <w:top w:val="single" w:color="000000" w:sz="4" w:space="0"/>
              <w:left w:val="single" w:color="000000" w:sz="4" w:space="0"/>
              <w:right w:val="single" w:color="000000" w:sz="4" w:space="0"/>
            </w:tcBorders>
            <w:noWrap w:val="0"/>
            <w:vAlign w:val="center"/>
          </w:tcPr>
          <w:p w14:paraId="7C356D0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(一)维保服务水平(40分)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6D90DB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sz w:val="21"/>
                <w:szCs w:val="21"/>
                <w:highlight w:val="none"/>
              </w:rPr>
              <w:t>具有持证的电气工程师和配备相关电气系统维修工</w:t>
            </w:r>
            <w:r>
              <w:rPr>
                <w:rFonts w:hint="eastAsia" w:asciiTheme="minorEastAsia" w:hAnsiTheme="minorEastAsia" w:eastAsiaTheme="minorEastAsia" w:cstheme="minorEastAsia"/>
                <w:spacing w:val="1"/>
                <w:sz w:val="21"/>
                <w:szCs w:val="21"/>
                <w:highlight w:val="none"/>
              </w:rPr>
              <w:t>具，有能力对变配电系统进行维修和维护维保</w:t>
            </w:r>
            <w:r>
              <w:rPr>
                <w:rFonts w:hint="eastAsia" w:asciiTheme="minorEastAsia" w:hAnsiTheme="minorEastAsia" w:eastAsiaTheme="minorEastAsia" w:cstheme="minorEastAsia"/>
                <w:sz w:val="21"/>
                <w:szCs w:val="21"/>
                <w:highlight w:val="none"/>
              </w:rPr>
              <w:t>(否则必须引入有资质的专业维护维保供应商进行维护维</w:t>
            </w:r>
            <w:r>
              <w:rPr>
                <w:rFonts w:hint="eastAsia" w:asciiTheme="minorEastAsia" w:hAnsiTheme="minorEastAsia" w:eastAsiaTheme="minorEastAsia" w:cstheme="minorEastAsia"/>
                <w:spacing w:val="-1"/>
                <w:sz w:val="21"/>
                <w:szCs w:val="21"/>
                <w:highlight w:val="none"/>
              </w:rPr>
              <w:t>保)。</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41688F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7A800D86">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维护维保人员未持证上岗，操作技术不专业，不能较好的完成各项工作任务，发现一次扣3分。</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146A203F">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59D604C">
            <w:pPr>
              <w:jc w:val="center"/>
              <w:rPr>
                <w:rFonts w:hint="eastAsia" w:ascii="宋体" w:hAnsi="宋体" w:eastAsia="宋体" w:cs="宋体"/>
                <w:i w:val="0"/>
                <w:iCs w:val="0"/>
                <w:color w:val="000000"/>
                <w:sz w:val="21"/>
                <w:szCs w:val="21"/>
                <w:highlight w:val="none"/>
                <w:u w:val="none"/>
              </w:rPr>
            </w:pPr>
          </w:p>
        </w:tc>
      </w:tr>
      <w:tr w14:paraId="623F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290" w:type="dxa"/>
            <w:vMerge w:val="continue"/>
            <w:tcBorders>
              <w:left w:val="single" w:color="000000" w:sz="4" w:space="0"/>
              <w:right w:val="single" w:color="000000" w:sz="4" w:space="0"/>
            </w:tcBorders>
            <w:noWrap w:val="0"/>
            <w:vAlign w:val="center"/>
          </w:tcPr>
          <w:p w14:paraId="4CA304EC">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17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spacing w:val="-2"/>
                <w:sz w:val="21"/>
                <w:szCs w:val="21"/>
                <w:highlight w:val="none"/>
              </w:rPr>
              <w:t>确保</w:t>
            </w:r>
            <w:r>
              <w:rPr>
                <w:rFonts w:hint="eastAsia" w:asciiTheme="minorEastAsia" w:hAnsiTheme="minorEastAsia" w:eastAsiaTheme="minorEastAsia" w:cstheme="minorEastAsia"/>
                <w:spacing w:val="-2"/>
                <w:sz w:val="21"/>
                <w:szCs w:val="21"/>
                <w:highlight w:val="none"/>
                <w:lang w:val="en-US" w:eastAsia="zh-CN"/>
              </w:rPr>
              <w:t>医院</w:t>
            </w:r>
            <w:r>
              <w:rPr>
                <w:rFonts w:hint="eastAsia" w:asciiTheme="minorEastAsia" w:hAnsiTheme="minorEastAsia" w:eastAsiaTheme="minorEastAsia" w:cstheme="minorEastAsia"/>
                <w:spacing w:val="-2"/>
                <w:sz w:val="21"/>
                <w:szCs w:val="21"/>
                <w:highlight w:val="none"/>
              </w:rPr>
              <w:t>包括区间道路、绿化带、地下室、</w:t>
            </w:r>
            <w:r>
              <w:rPr>
                <w:rFonts w:hint="eastAsia" w:asciiTheme="minorEastAsia" w:hAnsiTheme="minorEastAsia" w:eastAsiaTheme="minorEastAsia" w:cstheme="minorEastAsia"/>
                <w:spacing w:val="2"/>
                <w:sz w:val="21"/>
                <w:szCs w:val="21"/>
                <w:highlight w:val="none"/>
              </w:rPr>
              <w:t>大厅、各栋各楼层办公室、会议室、卫生间、楼梯、</w:t>
            </w:r>
            <w:r>
              <w:rPr>
                <w:rFonts w:hint="eastAsia" w:asciiTheme="minorEastAsia" w:hAnsiTheme="minorEastAsia" w:eastAsiaTheme="minorEastAsia" w:cstheme="minorEastAsia"/>
                <w:spacing w:val="-3"/>
                <w:sz w:val="21"/>
                <w:szCs w:val="21"/>
                <w:highlight w:val="none"/>
              </w:rPr>
              <w:t>电梯(自动扶梯)、通道、走廊)所有供电系统高、低</w:t>
            </w:r>
            <w:r>
              <w:rPr>
                <w:rFonts w:hint="eastAsia" w:asciiTheme="minorEastAsia" w:hAnsiTheme="minorEastAsia" w:eastAsiaTheme="minorEastAsia" w:cstheme="minorEastAsia"/>
                <w:spacing w:val="-6"/>
                <w:sz w:val="21"/>
                <w:szCs w:val="21"/>
                <w:highlight w:val="none"/>
              </w:rPr>
              <w:t>压电器设备、电线、电缆及电气照明装置、电动装置等设备系统运行状况良好，进行日常管理和维护，做</w:t>
            </w:r>
            <w:r>
              <w:rPr>
                <w:rFonts w:hint="eastAsia" w:asciiTheme="minorEastAsia" w:hAnsiTheme="minorEastAsia" w:eastAsiaTheme="minorEastAsia" w:cstheme="minorEastAsia"/>
                <w:spacing w:val="-5"/>
                <w:sz w:val="21"/>
                <w:szCs w:val="21"/>
                <w:highlight w:val="none"/>
              </w:rPr>
              <w:t>好日常运行记录，杜绝重大责任事故发生。</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AFC63">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3EC9B">
            <w:pPr>
              <w:keepNext w:val="0"/>
              <w:keepLines w:val="0"/>
              <w:widowControl/>
              <w:suppressLineNumbers w:val="0"/>
              <w:jc w:val="lef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无记录扣1.5分，发生重大责任事故1次扣5分。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F14ED">
            <w:pPr>
              <w:rPr>
                <w:rFonts w:hint="eastAsia" w:ascii="宋体" w:hAnsi="宋体" w:eastAsia="宋体" w:cs="宋体"/>
                <w:i w:val="0"/>
                <w:iCs w:val="0"/>
                <w:color w:val="000000"/>
                <w:kern w:val="2"/>
                <w:sz w:val="21"/>
                <w:szCs w:val="21"/>
                <w:highlight w:val="none"/>
                <w:u w:val="none"/>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531F6">
            <w:pPr>
              <w:rPr>
                <w:rFonts w:hint="eastAsia" w:ascii="宋体" w:hAnsi="宋体" w:eastAsia="宋体" w:cs="宋体"/>
                <w:i w:val="0"/>
                <w:iCs w:val="0"/>
                <w:color w:val="000000"/>
                <w:kern w:val="2"/>
                <w:sz w:val="21"/>
                <w:szCs w:val="21"/>
                <w:highlight w:val="none"/>
                <w:u w:val="none"/>
                <w:lang w:val="en-US" w:eastAsia="zh-CN" w:bidi="ar-SA"/>
              </w:rPr>
            </w:pPr>
          </w:p>
        </w:tc>
      </w:tr>
      <w:tr w14:paraId="4357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1290" w:type="dxa"/>
            <w:vMerge w:val="continue"/>
            <w:tcBorders>
              <w:left w:val="single" w:color="000000" w:sz="4" w:space="0"/>
              <w:right w:val="single" w:color="000000" w:sz="4" w:space="0"/>
            </w:tcBorders>
            <w:noWrap w:val="0"/>
            <w:vAlign w:val="center"/>
          </w:tcPr>
          <w:p w14:paraId="0390F60B">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0C0A1C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sz w:val="21"/>
                <w:szCs w:val="21"/>
                <w:highlight w:val="none"/>
              </w:rPr>
              <w:t>供电范围内的电器设备仪器、仪表定期巡视维护和重</w:t>
            </w:r>
            <w:r>
              <w:rPr>
                <w:rFonts w:hint="eastAsia" w:asciiTheme="minorEastAsia" w:hAnsiTheme="minorEastAsia" w:eastAsiaTheme="minorEastAsia" w:cstheme="minorEastAsia"/>
                <w:spacing w:val="12"/>
                <w:sz w:val="21"/>
                <w:szCs w:val="21"/>
                <w:highlight w:val="none"/>
              </w:rPr>
              <w:t xml:space="preserve"> </w:t>
            </w:r>
            <w:r>
              <w:rPr>
                <w:rFonts w:hint="eastAsia" w:asciiTheme="minorEastAsia" w:hAnsiTheme="minorEastAsia" w:eastAsiaTheme="minorEastAsia" w:cstheme="minorEastAsia"/>
                <w:sz w:val="21"/>
                <w:szCs w:val="21"/>
                <w:highlight w:val="none"/>
              </w:rPr>
              <w:t>点检测，建立设备档案、台帐、维修记录，做到安全</w:t>
            </w:r>
            <w:r>
              <w:rPr>
                <w:rFonts w:hint="eastAsia" w:asciiTheme="minorEastAsia" w:hAnsiTheme="minorEastAsia" w:eastAsiaTheme="minorEastAsia" w:cstheme="minorEastAsia"/>
                <w:spacing w:val="2"/>
                <w:sz w:val="21"/>
                <w:szCs w:val="21"/>
                <w:highlight w:val="none"/>
              </w:rPr>
              <w:t>、合理、节约用电。</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3B91C6A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400158F0">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sz w:val="24"/>
                <w:szCs w:val="24"/>
              </w:rPr>
              <w:t>无相关档案、台账、记录的，每</w:t>
            </w:r>
            <w:r>
              <w:rPr>
                <w:rFonts w:hint="eastAsia" w:asciiTheme="minorEastAsia" w:hAnsiTheme="minorEastAsia" w:eastAsiaTheme="minorEastAsia" w:cstheme="minorEastAsia"/>
                <w:spacing w:val="1"/>
                <w:sz w:val="24"/>
                <w:szCs w:val="24"/>
              </w:rPr>
              <w:t>缺1项扣</w:t>
            </w:r>
            <w:r>
              <w:rPr>
                <w:rFonts w:hint="eastAsia" w:asciiTheme="minorEastAsia" w:hAnsi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分。</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AD78461">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E50C5EE">
            <w:pPr>
              <w:rPr>
                <w:rFonts w:hint="eastAsia" w:ascii="宋体" w:hAnsi="宋体" w:eastAsia="宋体" w:cs="宋体"/>
                <w:i w:val="0"/>
                <w:iCs w:val="0"/>
                <w:color w:val="000000"/>
                <w:sz w:val="21"/>
                <w:szCs w:val="21"/>
                <w:highlight w:val="none"/>
                <w:u w:val="none"/>
              </w:rPr>
            </w:pPr>
          </w:p>
        </w:tc>
      </w:tr>
      <w:tr w14:paraId="2F9C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1290" w:type="dxa"/>
            <w:tcBorders>
              <w:left w:val="single" w:color="000000" w:sz="4" w:space="0"/>
              <w:right w:val="single" w:color="000000" w:sz="4" w:space="0"/>
            </w:tcBorders>
            <w:noWrap w:val="0"/>
            <w:vAlign w:val="center"/>
          </w:tcPr>
          <w:p w14:paraId="4705B0B1">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CAB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highlight w:val="none"/>
                <w:u w:val="none"/>
                <w:lang w:val="en-US" w:eastAsia="zh-CN" w:bidi="ar-SA"/>
              </w:rPr>
            </w:pPr>
            <w:r>
              <w:rPr>
                <w:rFonts w:hint="eastAsia" w:asciiTheme="minorEastAsia" w:hAnsiTheme="minorEastAsia" w:eastAsiaTheme="minorEastAsia" w:cstheme="minorEastAsia"/>
                <w:spacing w:val="1"/>
                <w:sz w:val="21"/>
                <w:szCs w:val="21"/>
                <w:highlight w:val="none"/>
              </w:rPr>
              <w:t>空载试运行保养每月不低于1次，每次运行</w:t>
            </w:r>
            <w:r>
              <w:rPr>
                <w:rFonts w:hint="eastAsia" w:asciiTheme="minorEastAsia" w:hAnsiTheme="minorEastAsia" w:eastAsiaTheme="minorEastAsia" w:cstheme="minorEastAsia"/>
                <w:sz w:val="21"/>
                <w:szCs w:val="21"/>
                <w:highlight w:val="none"/>
              </w:rPr>
              <w:t>5-10分钟，并详细填写运行记录。</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A8C0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D94A0">
            <w:pPr>
              <w:keepNext w:val="0"/>
              <w:keepLines w:val="0"/>
              <w:widowControl/>
              <w:suppressLineNumbers w:val="0"/>
              <w:jc w:val="lef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不记录一次扣2分。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51943">
            <w:pPr>
              <w:rPr>
                <w:rFonts w:hint="eastAsia" w:ascii="宋体" w:hAnsi="宋体" w:eastAsia="宋体" w:cs="宋体"/>
                <w:i w:val="0"/>
                <w:iCs w:val="0"/>
                <w:color w:val="000000"/>
                <w:kern w:val="2"/>
                <w:sz w:val="21"/>
                <w:szCs w:val="21"/>
                <w:highlight w:val="none"/>
                <w:u w:val="none"/>
                <w:lang w:val="en-US" w:eastAsia="zh-CN" w:bidi="ar-SA"/>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744FA">
            <w:pPr>
              <w:rPr>
                <w:rFonts w:hint="eastAsia" w:ascii="宋体" w:hAnsi="宋体" w:eastAsia="宋体" w:cs="宋体"/>
                <w:i w:val="0"/>
                <w:iCs w:val="0"/>
                <w:color w:val="000000"/>
                <w:kern w:val="2"/>
                <w:sz w:val="21"/>
                <w:szCs w:val="21"/>
                <w:highlight w:val="none"/>
                <w:u w:val="none"/>
                <w:lang w:val="en-US" w:eastAsia="zh-CN" w:bidi="ar-SA"/>
              </w:rPr>
            </w:pPr>
          </w:p>
        </w:tc>
      </w:tr>
      <w:tr w14:paraId="1949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3F1F0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（二）维保制度建立及响应时效性(60分)</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6BF899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lang w:val="en-US"/>
              </w:rPr>
            </w:pPr>
            <w:r>
              <w:rPr>
                <w:rFonts w:hint="eastAsia" w:asciiTheme="minorEastAsia" w:hAnsiTheme="minorEastAsia" w:eastAsiaTheme="minorEastAsia" w:cstheme="minorEastAsia"/>
                <w:sz w:val="21"/>
                <w:szCs w:val="21"/>
                <w:highlight w:val="none"/>
              </w:rPr>
              <w:t>人员配备合理，具备相关资质证书，严格执行操作使</w:t>
            </w:r>
            <w:r>
              <w:rPr>
                <w:rFonts w:hint="eastAsia" w:asciiTheme="minorEastAsia" w:hAnsiTheme="minorEastAsia" w:eastAsiaTheme="minorEastAsia" w:cstheme="minorEastAsia"/>
                <w:spacing w:val="-1"/>
                <w:sz w:val="21"/>
                <w:szCs w:val="21"/>
                <w:highlight w:val="none"/>
              </w:rPr>
              <w:t>用规程。</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06436F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83BDD24">
            <w:pPr>
              <w:keepNext w:val="0"/>
              <w:keepLines w:val="0"/>
              <w:widowControl/>
              <w:suppressLineNumbers w:val="0"/>
              <w:jc w:val="left"/>
              <w:textAlignment w:val="center"/>
              <w:rPr>
                <w:rFonts w:hint="eastAsia" w:ascii="宋体" w:hAnsi="宋体" w:cs="宋体" w:eastAsiaTheme="minorEastAsia"/>
                <w:i w:val="0"/>
                <w:iCs w:val="0"/>
                <w:color w:val="000000"/>
                <w:sz w:val="21"/>
                <w:szCs w:val="21"/>
                <w:highlight w:val="none"/>
                <w:u w:val="none"/>
                <w:lang w:eastAsia="zh-CN"/>
              </w:rPr>
            </w:pPr>
            <w:r>
              <w:rPr>
                <w:rFonts w:hint="eastAsia" w:asciiTheme="minorEastAsia" w:hAnsiTheme="minorEastAsia" w:eastAsiaTheme="minorEastAsia" w:cstheme="minorEastAsia"/>
                <w:spacing w:val="1"/>
                <w:sz w:val="24"/>
                <w:szCs w:val="24"/>
              </w:rPr>
              <w:t>人员不具备相关资质的，扣</w:t>
            </w:r>
            <w:r>
              <w:rPr>
                <w:rFonts w:hint="eastAsia" w:asciiTheme="minorEastAsia" w:hAnsi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分</w:t>
            </w:r>
            <w:r>
              <w:rPr>
                <w:rFonts w:hint="eastAsia" w:asciiTheme="minorEastAsia" w:hAnsiTheme="minorEastAsia" w:cstheme="minorEastAsia"/>
                <w:spacing w:val="1"/>
                <w:sz w:val="24"/>
                <w:szCs w:val="24"/>
                <w:lang w:eastAsia="zh-CN"/>
              </w:rPr>
              <w:t>。</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5DDE0DD">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0562F97">
            <w:pPr>
              <w:rPr>
                <w:rFonts w:hint="eastAsia" w:ascii="宋体" w:hAnsi="宋体" w:eastAsia="宋体" w:cs="宋体"/>
                <w:i w:val="0"/>
                <w:iCs w:val="0"/>
                <w:color w:val="000000"/>
                <w:sz w:val="21"/>
                <w:szCs w:val="21"/>
                <w:highlight w:val="none"/>
                <w:u w:val="none"/>
              </w:rPr>
            </w:pPr>
          </w:p>
        </w:tc>
      </w:tr>
      <w:tr w14:paraId="2E7E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9C1B5">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263246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spacing w:val="1"/>
                <w:sz w:val="21"/>
                <w:szCs w:val="21"/>
                <w:highlight w:val="none"/>
              </w:rPr>
              <w:t>建立严格的配送电运行制度、电气维修制度</w:t>
            </w:r>
            <w:r>
              <w:rPr>
                <w:rFonts w:hint="eastAsia" w:asciiTheme="minorEastAsia" w:hAnsiTheme="minorEastAsia" w:eastAsiaTheme="minorEastAsia" w:cstheme="minorEastAsia"/>
                <w:sz w:val="21"/>
                <w:szCs w:val="21"/>
                <w:highlight w:val="none"/>
              </w:rPr>
              <w:t xml:space="preserve">和配电房 </w:t>
            </w:r>
            <w:r>
              <w:rPr>
                <w:rFonts w:hint="eastAsia" w:asciiTheme="minorEastAsia" w:hAnsiTheme="minorEastAsia" w:eastAsiaTheme="minorEastAsia" w:cstheme="minorEastAsia"/>
                <w:spacing w:val="-1"/>
                <w:sz w:val="21"/>
                <w:szCs w:val="21"/>
                <w:highlight w:val="none"/>
              </w:rPr>
              <w:t>管理制度，供电和维修人员必须持证上岗。</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548564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15</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1C90CE18">
            <w:pPr>
              <w:keepNext w:val="0"/>
              <w:keepLines w:val="0"/>
              <w:widowControl/>
              <w:suppressLineNumbers w:val="0"/>
              <w:jc w:val="left"/>
              <w:textAlignment w:val="center"/>
              <w:rPr>
                <w:rFonts w:hint="eastAsia" w:ascii="宋体" w:hAnsi="宋体" w:cs="宋体" w:eastAsia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spacing w:val="1"/>
                <w:sz w:val="24"/>
                <w:szCs w:val="24"/>
              </w:rPr>
              <w:t>无相关制度的，每缺1项扣</w:t>
            </w:r>
            <w:r>
              <w:rPr>
                <w:rFonts w:hint="eastAsia" w:asciiTheme="minorEastAsia" w:hAnsi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分</w:t>
            </w:r>
            <w:r>
              <w:rPr>
                <w:rFonts w:hint="eastAsia" w:asciiTheme="minorEastAsia" w:hAnsiTheme="minorEastAsia" w:cstheme="minorEastAsia"/>
                <w:spacing w:val="1"/>
                <w:sz w:val="24"/>
                <w:szCs w:val="24"/>
                <w:lang w:eastAsia="zh-CN"/>
              </w:rPr>
              <w:t>。</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3889EA1E">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505BDC7D">
            <w:pPr>
              <w:rPr>
                <w:rFonts w:hint="eastAsia" w:ascii="宋体" w:hAnsi="宋体" w:eastAsia="宋体" w:cs="宋体"/>
                <w:i w:val="0"/>
                <w:iCs w:val="0"/>
                <w:color w:val="000000"/>
                <w:sz w:val="21"/>
                <w:szCs w:val="21"/>
                <w:highlight w:val="none"/>
                <w:u w:val="none"/>
              </w:rPr>
            </w:pPr>
          </w:p>
        </w:tc>
      </w:tr>
      <w:tr w14:paraId="27057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4607B">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3CC30D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lang w:eastAsia="zh-CN"/>
              </w:rPr>
            </w:pPr>
            <w:r>
              <w:rPr>
                <w:rFonts w:hint="eastAsia" w:asciiTheme="minorEastAsia" w:hAnsiTheme="minorEastAsia" w:eastAsiaTheme="minorEastAsia" w:cstheme="minorEastAsia"/>
                <w:sz w:val="24"/>
                <w:szCs w:val="24"/>
              </w:rPr>
              <w:t>建立24小时运行维修值班制度，及时排除故障，临维</w:t>
            </w:r>
            <w:r>
              <w:rPr>
                <w:rFonts w:hint="eastAsia" w:asciiTheme="minorEastAsia" w:hAnsiTheme="minorEastAsia" w:eastAsiaTheme="minorEastAsia" w:cstheme="minorEastAsia"/>
                <w:spacing w:val="11"/>
                <w:sz w:val="24"/>
                <w:szCs w:val="24"/>
              </w:rPr>
              <w:t xml:space="preserve"> 修合格率100%</w:t>
            </w:r>
            <w:r>
              <w:rPr>
                <w:rFonts w:hint="eastAsia" w:asciiTheme="minorEastAsia" w:hAnsiTheme="minorEastAsia" w:cstheme="minorEastAsia"/>
                <w:spacing w:val="11"/>
                <w:sz w:val="24"/>
                <w:szCs w:val="24"/>
                <w:lang w:eastAsia="zh-CN"/>
              </w:rPr>
              <w:t>。</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549182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27ED53F">
            <w:pPr>
              <w:keepNext w:val="0"/>
              <w:keepLines w:val="0"/>
              <w:widowControl/>
              <w:suppressLineNumbers w:val="0"/>
              <w:jc w:val="left"/>
              <w:textAlignment w:val="center"/>
              <w:rPr>
                <w:rFonts w:hint="eastAsia" w:ascii="宋体" w:hAnsi="宋体" w:cs="宋体" w:eastAsiaTheme="minorEastAsia"/>
                <w:i w:val="0"/>
                <w:iCs w:val="0"/>
                <w:color w:val="000000"/>
                <w:sz w:val="21"/>
                <w:szCs w:val="21"/>
                <w:highlight w:val="none"/>
                <w:u w:val="none"/>
                <w:lang w:val="en-US" w:eastAsia="zh-CN"/>
              </w:rPr>
            </w:pPr>
            <w:r>
              <w:rPr>
                <w:rFonts w:hint="eastAsia" w:asciiTheme="minorEastAsia" w:hAnsiTheme="minorEastAsia" w:eastAsiaTheme="minorEastAsia" w:cstheme="minorEastAsia"/>
                <w:spacing w:val="1"/>
                <w:sz w:val="24"/>
                <w:szCs w:val="24"/>
              </w:rPr>
              <w:t>无维修值班制度的，扣</w:t>
            </w:r>
            <w:r>
              <w:rPr>
                <w:rFonts w:hint="eastAsia" w:asciiTheme="minorEastAsia" w:hAnsi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分</w:t>
            </w:r>
            <w:r>
              <w:rPr>
                <w:rFonts w:hint="eastAsia" w:asciiTheme="minorEastAsia" w:hAnsiTheme="minorEastAsia" w:cstheme="minorEastAsia"/>
                <w:spacing w:val="1"/>
                <w:sz w:val="24"/>
                <w:szCs w:val="24"/>
                <w:lang w:eastAsia="zh-CN"/>
              </w:rPr>
              <w:t>。</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65A84098">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D94A4FB">
            <w:pPr>
              <w:rPr>
                <w:rFonts w:hint="eastAsia" w:ascii="宋体" w:hAnsi="宋体" w:eastAsia="宋体" w:cs="宋体"/>
                <w:i w:val="0"/>
                <w:iCs w:val="0"/>
                <w:color w:val="000000"/>
                <w:sz w:val="21"/>
                <w:szCs w:val="21"/>
                <w:highlight w:val="none"/>
                <w:u w:val="none"/>
              </w:rPr>
            </w:pPr>
          </w:p>
        </w:tc>
      </w:tr>
      <w:tr w14:paraId="016F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E2B56">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78623A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spacing w:val="1"/>
                <w:sz w:val="21"/>
                <w:szCs w:val="21"/>
                <w:highlight w:val="none"/>
              </w:rPr>
              <w:t>变配电室要有持证电工24小时值守，对因市政供电线</w:t>
            </w:r>
            <w:r>
              <w:rPr>
                <w:rFonts w:hint="eastAsia" w:asciiTheme="minorEastAsia" w:hAnsiTheme="minorEastAsia" w:eastAsiaTheme="minorEastAsia" w:cstheme="minorEastAsia"/>
                <w:sz w:val="21"/>
                <w:szCs w:val="21"/>
                <w:highlight w:val="none"/>
              </w:rPr>
              <w:t>路电压波动跳闸或线路停电的复电倒闸操作不超过5分</w:t>
            </w:r>
            <w:r>
              <w:rPr>
                <w:rFonts w:hint="eastAsia" w:asciiTheme="minorEastAsia" w:hAnsiTheme="minorEastAsia" w:eastAsiaTheme="minorEastAsia" w:cstheme="minorEastAsia"/>
                <w:spacing w:val="2"/>
                <w:sz w:val="21"/>
                <w:szCs w:val="21"/>
                <w:highlight w:val="none"/>
              </w:rPr>
              <w:t>钟。</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09000FB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625AE39F">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Theme="minorEastAsia" w:hAnsiTheme="minorEastAsia" w:eastAsiaTheme="minorEastAsia" w:cstheme="minorEastAsia"/>
                <w:sz w:val="24"/>
                <w:szCs w:val="24"/>
              </w:rPr>
              <w:t>经查实值班人员不在岗的，每次</w:t>
            </w:r>
            <w:r>
              <w:rPr>
                <w:rFonts w:hint="eastAsia" w:asciiTheme="minorEastAsia" w:hAnsiTheme="minorEastAsia" w:eastAsiaTheme="minorEastAsia" w:cstheme="minorEastAsia"/>
                <w:spacing w:val="1"/>
                <w:sz w:val="24"/>
                <w:szCs w:val="24"/>
              </w:rPr>
              <w:t>扣1分。倒闸不及时扣</w:t>
            </w:r>
            <w:r>
              <w:rPr>
                <w:rFonts w:hint="eastAsia" w:asciiTheme="minorEastAsia" w:hAnsiTheme="minorEastAsia" w:cstheme="minorEastAsia"/>
                <w:spacing w:val="1"/>
                <w:sz w:val="24"/>
                <w:szCs w:val="24"/>
                <w:lang w:val="en-US" w:eastAsia="zh-CN"/>
              </w:rPr>
              <w:t>1.5</w:t>
            </w:r>
            <w:r>
              <w:rPr>
                <w:rFonts w:hint="eastAsia" w:asciiTheme="minorEastAsia" w:hAnsiTheme="minorEastAsia" w:eastAsiaTheme="minorEastAsia" w:cstheme="minorEastAsia"/>
                <w:spacing w:val="1"/>
                <w:sz w:val="24"/>
                <w:szCs w:val="24"/>
              </w:rPr>
              <w:t>分。</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48FECC61">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4CBFEFB">
            <w:pPr>
              <w:rPr>
                <w:rFonts w:hint="eastAsia" w:ascii="宋体" w:hAnsi="宋体" w:eastAsia="宋体" w:cs="宋体"/>
                <w:i w:val="0"/>
                <w:iCs w:val="0"/>
                <w:color w:val="000000"/>
                <w:sz w:val="21"/>
                <w:szCs w:val="21"/>
                <w:highlight w:val="none"/>
                <w:u w:val="none"/>
              </w:rPr>
            </w:pPr>
          </w:p>
        </w:tc>
      </w:tr>
      <w:tr w14:paraId="2DE0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D3E6D">
            <w:pPr>
              <w:rPr>
                <w:rFonts w:hint="eastAsia" w:ascii="宋体" w:hAnsi="宋体" w:eastAsia="宋体" w:cs="宋体"/>
                <w:i w:val="0"/>
                <w:iCs w:val="0"/>
                <w:color w:val="000000"/>
                <w:sz w:val="21"/>
                <w:szCs w:val="21"/>
                <w:highlight w:val="none"/>
                <w:u w:val="none"/>
              </w:rPr>
            </w:pPr>
          </w:p>
        </w:tc>
        <w:tc>
          <w:tcPr>
            <w:tcW w:w="3075" w:type="dxa"/>
            <w:tcBorders>
              <w:top w:val="single" w:color="000000" w:sz="4" w:space="0"/>
              <w:left w:val="single" w:color="000000" w:sz="4" w:space="0"/>
              <w:bottom w:val="single" w:color="000000" w:sz="4" w:space="0"/>
              <w:right w:val="single" w:color="000000" w:sz="4" w:space="0"/>
            </w:tcBorders>
            <w:noWrap w:val="0"/>
            <w:vAlign w:val="center"/>
          </w:tcPr>
          <w:p w14:paraId="083E23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sz w:val="21"/>
                <w:szCs w:val="21"/>
                <w:highlight w:val="none"/>
              </w:rPr>
              <w:t>制定并严格执行临时用电管理办法和停电应急处理措</w:t>
            </w:r>
            <w:r>
              <w:rPr>
                <w:rFonts w:hint="eastAsia" w:asciiTheme="minorEastAsia" w:hAnsiTheme="minorEastAsia" w:eastAsiaTheme="minorEastAsia" w:cstheme="minorEastAsia"/>
                <w:spacing w:val="2"/>
                <w:sz w:val="21"/>
                <w:szCs w:val="21"/>
                <w:highlight w:val="none"/>
              </w:rPr>
              <w:t>施。</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8777D0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0275FEA1">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未制定相应应急管理措施发现一次扣1分。</w:t>
            </w: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23C4F98A">
            <w:pPr>
              <w:rPr>
                <w:rFonts w:hint="eastAsia" w:ascii="宋体" w:hAnsi="宋体" w:eastAsia="宋体" w:cs="宋体"/>
                <w:i w:val="0"/>
                <w:iCs w:val="0"/>
                <w:color w:val="000000"/>
                <w:sz w:val="21"/>
                <w:szCs w:val="21"/>
                <w:highlight w:val="none"/>
                <w:u w:val="none"/>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5D26A727">
            <w:pPr>
              <w:rPr>
                <w:rFonts w:hint="eastAsia" w:ascii="宋体" w:hAnsi="宋体" w:eastAsia="宋体" w:cs="宋体"/>
                <w:i w:val="0"/>
                <w:iCs w:val="0"/>
                <w:color w:val="000000"/>
                <w:sz w:val="21"/>
                <w:szCs w:val="21"/>
                <w:highlight w:val="none"/>
                <w:u w:val="none"/>
              </w:rPr>
            </w:pPr>
          </w:p>
        </w:tc>
      </w:tr>
    </w:tbl>
    <w:p w14:paraId="43803BB5">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79A4C"/>
    <w:multiLevelType w:val="multilevel"/>
    <w:tmpl w:val="83279A4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8DEC1DE5"/>
    <w:multiLevelType w:val="singleLevel"/>
    <w:tmpl w:val="8DEC1DE5"/>
    <w:lvl w:ilvl="0" w:tentative="0">
      <w:start w:val="1"/>
      <w:numFmt w:val="decimal"/>
      <w:suff w:val="nothing"/>
      <w:lvlText w:val="（%1）"/>
      <w:lvlJc w:val="left"/>
    </w:lvl>
  </w:abstractNum>
  <w:abstractNum w:abstractNumId="2">
    <w:nsid w:val="93A824FE"/>
    <w:multiLevelType w:val="singleLevel"/>
    <w:tmpl w:val="93A824FE"/>
    <w:lvl w:ilvl="0" w:tentative="0">
      <w:start w:val="1"/>
      <w:numFmt w:val="decimal"/>
      <w:lvlText w:val="%1."/>
      <w:lvlJc w:val="left"/>
      <w:pPr>
        <w:tabs>
          <w:tab w:val="left" w:pos="312"/>
        </w:tabs>
      </w:pPr>
    </w:lvl>
  </w:abstractNum>
  <w:abstractNum w:abstractNumId="3">
    <w:nsid w:val="AE5F85CE"/>
    <w:multiLevelType w:val="multilevel"/>
    <w:tmpl w:val="AE5F85C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B53D37F0"/>
    <w:multiLevelType w:val="multilevel"/>
    <w:tmpl w:val="B53D37F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CD15B0D1"/>
    <w:multiLevelType w:val="multilevel"/>
    <w:tmpl w:val="CD15B0D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DE29FB8A"/>
    <w:multiLevelType w:val="multilevel"/>
    <w:tmpl w:val="DE29FB8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F0332E66"/>
    <w:multiLevelType w:val="singleLevel"/>
    <w:tmpl w:val="F0332E66"/>
    <w:lvl w:ilvl="0" w:tentative="0">
      <w:start w:val="1"/>
      <w:numFmt w:val="decimal"/>
      <w:suff w:val="nothing"/>
      <w:lvlText w:val="%1、"/>
      <w:lvlJc w:val="left"/>
    </w:lvl>
  </w:abstractNum>
  <w:abstractNum w:abstractNumId="8">
    <w:nsid w:val="F1429493"/>
    <w:multiLevelType w:val="multilevel"/>
    <w:tmpl w:val="F142949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135FD3FB"/>
    <w:multiLevelType w:val="singleLevel"/>
    <w:tmpl w:val="135FD3FB"/>
    <w:lvl w:ilvl="0" w:tentative="0">
      <w:start w:val="1"/>
      <w:numFmt w:val="decimal"/>
      <w:lvlText w:val="%1."/>
      <w:lvlJc w:val="left"/>
      <w:pPr>
        <w:tabs>
          <w:tab w:val="left" w:pos="312"/>
        </w:tabs>
      </w:pPr>
    </w:lvl>
  </w:abstractNum>
  <w:abstractNum w:abstractNumId="10">
    <w:nsid w:val="2FB138E6"/>
    <w:multiLevelType w:val="singleLevel"/>
    <w:tmpl w:val="2FB138E6"/>
    <w:lvl w:ilvl="0" w:tentative="0">
      <w:start w:val="1"/>
      <w:numFmt w:val="decimal"/>
      <w:lvlText w:val="%1."/>
      <w:lvlJc w:val="left"/>
      <w:pPr>
        <w:tabs>
          <w:tab w:val="left" w:pos="312"/>
        </w:tabs>
      </w:pPr>
    </w:lvl>
  </w:abstractNum>
  <w:abstractNum w:abstractNumId="11">
    <w:nsid w:val="33F445E6"/>
    <w:multiLevelType w:val="singleLevel"/>
    <w:tmpl w:val="33F445E6"/>
    <w:lvl w:ilvl="0" w:tentative="0">
      <w:start w:val="1"/>
      <w:numFmt w:val="decimal"/>
      <w:suff w:val="nothing"/>
      <w:lvlText w:val="%1．"/>
      <w:lvlJc w:val="left"/>
      <w:pPr>
        <w:ind w:left="0" w:firstLine="400"/>
      </w:pPr>
      <w:rPr>
        <w:rFonts w:hint="default"/>
      </w:rPr>
    </w:lvl>
  </w:abstractNum>
  <w:abstractNum w:abstractNumId="12">
    <w:nsid w:val="3ACE8AD4"/>
    <w:multiLevelType w:val="multilevel"/>
    <w:tmpl w:val="3ACE8AD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4EE5BC09"/>
    <w:multiLevelType w:val="multilevel"/>
    <w:tmpl w:val="4EE5BC0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4">
    <w:nsid w:val="5DACA741"/>
    <w:multiLevelType w:val="singleLevel"/>
    <w:tmpl w:val="5DACA741"/>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11"/>
  </w:num>
  <w:num w:numId="5">
    <w:abstractNumId w:val="4"/>
  </w:num>
  <w:num w:numId="6">
    <w:abstractNumId w:val="8"/>
  </w:num>
  <w:num w:numId="7">
    <w:abstractNumId w:val="2"/>
  </w:num>
  <w:num w:numId="8">
    <w:abstractNumId w:val="1"/>
  </w:num>
  <w:num w:numId="9">
    <w:abstractNumId w:val="13"/>
  </w:num>
  <w:num w:numId="10">
    <w:abstractNumId w:val="12"/>
  </w:num>
  <w:num w:numId="11">
    <w:abstractNumId w:val="6"/>
  </w:num>
  <w:num w:numId="12">
    <w:abstractNumId w:val="7"/>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51C0C"/>
    <w:rsid w:val="02406559"/>
    <w:rsid w:val="05F92040"/>
    <w:rsid w:val="06EB2968"/>
    <w:rsid w:val="07D97FF3"/>
    <w:rsid w:val="084666D4"/>
    <w:rsid w:val="088C1F29"/>
    <w:rsid w:val="0ABB08A3"/>
    <w:rsid w:val="0BC35C62"/>
    <w:rsid w:val="0C7F7309"/>
    <w:rsid w:val="0CF420C7"/>
    <w:rsid w:val="0D2F3FED"/>
    <w:rsid w:val="0E2E6734"/>
    <w:rsid w:val="0EC248F6"/>
    <w:rsid w:val="0F2724D4"/>
    <w:rsid w:val="0FDD6C19"/>
    <w:rsid w:val="11AC0F46"/>
    <w:rsid w:val="12CF1BD4"/>
    <w:rsid w:val="12E56E05"/>
    <w:rsid w:val="13CA5AFD"/>
    <w:rsid w:val="15980F58"/>
    <w:rsid w:val="186E164B"/>
    <w:rsid w:val="19CE23A1"/>
    <w:rsid w:val="1B37321B"/>
    <w:rsid w:val="1BB50748"/>
    <w:rsid w:val="1CCE583F"/>
    <w:rsid w:val="1D3A5FA0"/>
    <w:rsid w:val="1D632E00"/>
    <w:rsid w:val="1E247949"/>
    <w:rsid w:val="1E455F09"/>
    <w:rsid w:val="1F572E39"/>
    <w:rsid w:val="22032E04"/>
    <w:rsid w:val="221E379A"/>
    <w:rsid w:val="23665013"/>
    <w:rsid w:val="24997A50"/>
    <w:rsid w:val="274A13ED"/>
    <w:rsid w:val="27BD372F"/>
    <w:rsid w:val="283940D8"/>
    <w:rsid w:val="28601699"/>
    <w:rsid w:val="299A79DD"/>
    <w:rsid w:val="2AB90504"/>
    <w:rsid w:val="2C894692"/>
    <w:rsid w:val="2DBF20FD"/>
    <w:rsid w:val="2DFD104F"/>
    <w:rsid w:val="2E625356"/>
    <w:rsid w:val="2EC93675"/>
    <w:rsid w:val="2FF976F9"/>
    <w:rsid w:val="314E0CD4"/>
    <w:rsid w:val="3355548A"/>
    <w:rsid w:val="34966247"/>
    <w:rsid w:val="35006703"/>
    <w:rsid w:val="36FF05B7"/>
    <w:rsid w:val="3BA23236"/>
    <w:rsid w:val="3BAF1A63"/>
    <w:rsid w:val="3BF20087"/>
    <w:rsid w:val="3EFE4C27"/>
    <w:rsid w:val="40061FE5"/>
    <w:rsid w:val="407056B1"/>
    <w:rsid w:val="41880811"/>
    <w:rsid w:val="41957F41"/>
    <w:rsid w:val="4211794A"/>
    <w:rsid w:val="42931760"/>
    <w:rsid w:val="45D466E2"/>
    <w:rsid w:val="46295E78"/>
    <w:rsid w:val="47B70069"/>
    <w:rsid w:val="483A26D1"/>
    <w:rsid w:val="4A537A00"/>
    <w:rsid w:val="4CE17D22"/>
    <w:rsid w:val="4FA00195"/>
    <w:rsid w:val="5233653E"/>
    <w:rsid w:val="532870E1"/>
    <w:rsid w:val="55DD341F"/>
    <w:rsid w:val="58711C9F"/>
    <w:rsid w:val="593516AF"/>
    <w:rsid w:val="5D594388"/>
    <w:rsid w:val="5E6048BB"/>
    <w:rsid w:val="5F0E733B"/>
    <w:rsid w:val="604A2A0B"/>
    <w:rsid w:val="609C15C1"/>
    <w:rsid w:val="60E455D3"/>
    <w:rsid w:val="62C41857"/>
    <w:rsid w:val="66CB08C2"/>
    <w:rsid w:val="67E33A46"/>
    <w:rsid w:val="68445544"/>
    <w:rsid w:val="685E3D08"/>
    <w:rsid w:val="693E784B"/>
    <w:rsid w:val="6A080294"/>
    <w:rsid w:val="6B49139D"/>
    <w:rsid w:val="6B56531F"/>
    <w:rsid w:val="6C506213"/>
    <w:rsid w:val="6C700663"/>
    <w:rsid w:val="6CEA055B"/>
    <w:rsid w:val="6E917448"/>
    <w:rsid w:val="6ED0363B"/>
    <w:rsid w:val="6F541B76"/>
    <w:rsid w:val="6F595E9F"/>
    <w:rsid w:val="70227EC6"/>
    <w:rsid w:val="720E0702"/>
    <w:rsid w:val="725B321B"/>
    <w:rsid w:val="734737A0"/>
    <w:rsid w:val="73BE3A62"/>
    <w:rsid w:val="74EF524D"/>
    <w:rsid w:val="75E32B2B"/>
    <w:rsid w:val="778D031B"/>
    <w:rsid w:val="7A36759B"/>
    <w:rsid w:val="7B5735DA"/>
    <w:rsid w:val="7C9D1EB4"/>
    <w:rsid w:val="7CD95DB0"/>
    <w:rsid w:val="7EF743D8"/>
    <w:rsid w:val="7F3B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qFormat/>
    <w:uiPriority w:val="0"/>
    <w:pPr>
      <w:ind w:firstLine="480" w:firstLineChars="200"/>
    </w:pPr>
    <w:rPr>
      <w:szCs w:val="20"/>
      <w:lang w:val="zh-CN"/>
    </w:rPr>
  </w:style>
  <w:style w:type="paragraph" w:customStyle="1" w:styleId="9">
    <w:name w:val="null3"/>
    <w:hidden/>
    <w:qFormat/>
    <w:uiPriority w:val="0"/>
    <w:rPr>
      <w:rFonts w:hint="eastAsia" w:asciiTheme="minorHAnsi" w:hAnsiTheme="minorHAnsi" w:eastAsiaTheme="minorEastAsia" w:cstheme="minorBidi"/>
      <w:lang w:val="en-US" w:eastAsia="zh-Hans"/>
    </w:rPr>
  </w:style>
  <w:style w:type="paragraph" w:customStyle="1" w:styleId="10">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11">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10400</Words>
  <Characters>10731</Characters>
  <Lines>0</Lines>
  <Paragraphs>0</Paragraphs>
  <TotalTime>0</TotalTime>
  <ScaleCrop>false</ScaleCrop>
  <LinksUpToDate>false</LinksUpToDate>
  <CharactersWithSpaces>10893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2025-04-08T02:51:00Z</dcterms:created>
  <dc:creator>Administrator</dc:creator>
  <cp:lastModifiedBy>py19395211720</cp:lastModifiedBy>
  <dcterms:modified xsi:type="dcterms:W3CDTF">2025-05-13T08:54:46Z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eyJoZGlkIjoiMTI1MWNlMzJjZDVkZjAxMzA5YjhkZDEzZmExMjVhZWMiLCJ1c2VySWQiOiIyODk4MzMyOTEifQ==</vt:lpwstr>
  </property>
  <property fmtid="{D5CDD505-2E9C-101B-9397-08002B2CF9AE}" pid="4" name="ICV">
    <vt:lpwstr>92C258C7CE1F4FC0A73247F841B9131A_13</vt:lpwstr>
  </property>
</Properties>
</file>