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956899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附件1</w:t>
      </w:r>
    </w:p>
    <w:p w14:paraId="189722BB">
      <w:pPr>
        <w:ind w:firstLine="0" w:firstLineChars="0"/>
        <w:jc w:val="left"/>
        <w:rPr>
          <w:rFonts w:hint="eastAsia" w:ascii="宋体" w:hAnsi="宋体" w:eastAsia="宋体" w:cs="宋体"/>
          <w:szCs w:val="24"/>
        </w:rPr>
      </w:pPr>
    </w:p>
    <w:p w14:paraId="520143A2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浙江省人民医院毕节医院2025年医用导管采购项目公开询价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报名登记表</w:t>
      </w:r>
    </w:p>
    <w:p w14:paraId="28FEB153">
      <w:pPr>
        <w:ind w:firstLine="0" w:firstLineChars="0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494B7F4A">
      <w:pPr>
        <w:ind w:firstLine="0" w:firstLineChars="0"/>
        <w:rPr>
          <w:rFonts w:hint="default" w:ascii="宋体" w:hAnsi="宋体" w:eastAsia="宋体" w:cs="宋体"/>
          <w:sz w:val="28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报价单位名称：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      </w:t>
      </w:r>
    </w:p>
    <w:p w14:paraId="3D7FF948">
      <w:pPr>
        <w:ind w:firstLine="0" w:firstLineChars="0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单位地址：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      </w:t>
      </w:r>
    </w:p>
    <w:p w14:paraId="0F782D2A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联系人：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sz w:val="28"/>
          <w:szCs w:val="24"/>
        </w:rPr>
        <w:t>联系电话：</w:t>
      </w:r>
      <w:r>
        <w:rPr>
          <w:rFonts w:hint="eastAsia" w:cs="宋体"/>
          <w:sz w:val="28"/>
          <w:szCs w:val="24"/>
          <w:u w:val="single"/>
          <w:lang w:val="en-US" w:eastAsia="zh-CN"/>
        </w:rPr>
        <w:t xml:space="preserve">                         </w:t>
      </w:r>
    </w:p>
    <w:p w14:paraId="31100B37">
      <w:pPr>
        <w:ind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4"/>
        </w:rPr>
        <w:t>项目</w:t>
      </w:r>
      <w:r>
        <w:rPr>
          <w:rFonts w:hint="eastAsia" w:cs="宋体"/>
          <w:sz w:val="28"/>
          <w:szCs w:val="24"/>
          <w:lang w:val="en-US" w:eastAsia="zh-CN"/>
        </w:rPr>
        <w:t>名称</w:t>
      </w:r>
      <w:r>
        <w:rPr>
          <w:rFonts w:hint="eastAsia" w:ascii="宋体" w:hAnsi="宋体" w:eastAsia="宋体" w:cs="宋体"/>
          <w:sz w:val="28"/>
          <w:szCs w:val="24"/>
        </w:rPr>
        <w:t>：浙江省人民医院毕节医院2025年医用导管采购项目公开询价</w:t>
      </w:r>
    </w:p>
    <w:p w14:paraId="7CD8E686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7A46940F">
      <w:pPr>
        <w:ind w:left="0" w:leftChars="0" w:firstLine="0" w:firstLineChars="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cs="宋体"/>
          <w:sz w:val="28"/>
          <w:szCs w:val="24"/>
          <w:lang w:val="en-US" w:eastAsia="zh-CN"/>
        </w:rPr>
        <w:t>备注：</w:t>
      </w:r>
      <w:r>
        <w:rPr>
          <w:rFonts w:hint="eastAsia" w:ascii="宋体" w:hAnsi="宋体" w:eastAsia="宋体" w:cs="宋体"/>
          <w:sz w:val="28"/>
          <w:szCs w:val="24"/>
        </w:rPr>
        <w:t>我单位已认真阅读并理解贵方发布的浙江省人民医院毕节医院2025年医用导管采购项目公开询价公告，满足贵方“供应商资格要求”的所有内容。我方报名参加本次</w:t>
      </w:r>
      <w:r>
        <w:rPr>
          <w:rFonts w:hint="eastAsia" w:cs="宋体"/>
          <w:sz w:val="28"/>
          <w:szCs w:val="24"/>
          <w:lang w:val="en-US" w:eastAsia="zh-CN"/>
        </w:rPr>
        <w:t>公开询价</w:t>
      </w:r>
      <w:r>
        <w:rPr>
          <w:rFonts w:hint="eastAsia" w:ascii="宋体" w:hAnsi="宋体" w:eastAsia="宋体" w:cs="宋体"/>
          <w:sz w:val="28"/>
          <w:szCs w:val="24"/>
        </w:rPr>
        <w:t>活动，并郑重承诺所提供的报价内容真实有效。</w:t>
      </w:r>
    </w:p>
    <w:p w14:paraId="1834B2C2">
      <w:pPr>
        <w:ind w:firstLine="560"/>
        <w:rPr>
          <w:rFonts w:hint="eastAsia" w:ascii="宋体" w:hAnsi="宋体" w:eastAsia="宋体" w:cs="宋体"/>
          <w:sz w:val="28"/>
          <w:szCs w:val="24"/>
        </w:rPr>
      </w:pPr>
    </w:p>
    <w:p w14:paraId="4FDA60D2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  <w:lang w:eastAsia="zh-CN"/>
        </w:rPr>
      </w:pPr>
      <w:r>
        <w:rPr>
          <w:rFonts w:hint="eastAsia" w:ascii="宋体" w:hAnsi="宋体" w:eastAsia="宋体" w:cs="宋体"/>
          <w:sz w:val="28"/>
          <w:szCs w:val="24"/>
        </w:rPr>
        <w:t>单位名称（盖章）：</w:t>
      </w:r>
    </w:p>
    <w:p w14:paraId="488F2DE9">
      <w:pPr>
        <w:ind w:firstLine="560"/>
        <w:jc w:val="right"/>
        <w:rPr>
          <w:rFonts w:hint="eastAsia" w:ascii="宋体" w:hAnsi="宋体" w:eastAsia="宋体" w:cs="宋体"/>
          <w:sz w:val="28"/>
          <w:szCs w:val="24"/>
        </w:rPr>
      </w:pPr>
    </w:p>
    <w:p w14:paraId="7B024E74">
      <w:pPr>
        <w:wordWrap w:val="0"/>
        <w:ind w:firstLine="560"/>
        <w:jc w:val="right"/>
        <w:rPr>
          <w:rFonts w:hint="eastAsia" w:ascii="宋体" w:hAnsi="宋体" w:eastAsia="宋体" w:cs="宋体"/>
          <w:sz w:val="28"/>
          <w:szCs w:val="24"/>
          <w:lang w:eastAsia="zh-CN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1418" w:bottom="992" w:left="1418" w:header="851" w:footer="992" w:gutter="0"/>
          <w:cols w:space="425" w:num="1"/>
          <w:docGrid w:type="lines" w:linePitch="326" w:charSpace="0"/>
        </w:sectPr>
      </w:pPr>
      <w:r>
        <w:rPr>
          <w:rFonts w:hint="eastAsia" w:ascii="宋体" w:hAnsi="宋体" w:eastAsia="宋体" w:cs="宋体"/>
          <w:sz w:val="28"/>
          <w:szCs w:val="24"/>
        </w:rPr>
        <w:t>日期：202</w:t>
      </w:r>
      <w:r>
        <w:rPr>
          <w:rFonts w:hint="eastAsia" w:cs="宋体"/>
          <w:sz w:val="28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4"/>
        </w:rPr>
        <w:t>年</w:t>
      </w:r>
      <w:r>
        <w:rPr>
          <w:rFonts w:hint="eastAsia" w:cs="宋体"/>
          <w:sz w:val="28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4"/>
        </w:rPr>
        <w:t>月</w:t>
      </w:r>
      <w:r>
        <w:rPr>
          <w:rFonts w:hint="eastAsia" w:cs="宋体"/>
          <w:sz w:val="28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4"/>
        </w:rPr>
        <w:t>日</w:t>
      </w:r>
    </w:p>
    <w:p w14:paraId="676C8BF3">
      <w:pPr>
        <w:ind w:firstLine="480"/>
        <w:jc w:val="left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附件2</w:t>
      </w:r>
    </w:p>
    <w:p w14:paraId="2BDE60A2">
      <w:pPr>
        <w:ind w:firstLine="883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cs="宋体"/>
          <w:b/>
          <w:bCs/>
          <w:sz w:val="44"/>
          <w:szCs w:val="4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/>
          <w:bCs/>
          <w:sz w:val="44"/>
          <w:szCs w:val="44"/>
          <w:u w:val="single"/>
        </w:rPr>
        <w:t>公司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报价单</w:t>
      </w:r>
    </w:p>
    <w:p w14:paraId="7E52EC67">
      <w:pPr>
        <w:ind w:firstLine="720"/>
        <w:jc w:val="center"/>
        <w:rPr>
          <w:rFonts w:hint="eastAsia" w:ascii="宋体" w:hAnsi="宋体" w:eastAsia="宋体" w:cs="宋体"/>
          <w:sz w:val="36"/>
          <w:szCs w:val="36"/>
        </w:rPr>
      </w:pPr>
    </w:p>
    <w:p w14:paraId="53534EA2">
      <w:pPr>
        <w:adjustRightInd w:val="0"/>
        <w:snapToGrid w:val="0"/>
        <w:ind w:firstLine="560"/>
        <w:rPr>
          <w:rFonts w:hint="eastAsia" w:ascii="宋体" w:hAnsi="宋体" w:eastAsia="宋体" w:cs="宋体"/>
          <w:sz w:val="28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>报价项目：浙江省人民医院毕节医院2025年医用导管采购项目</w:t>
      </w:r>
      <w:r>
        <w:rPr>
          <w:rFonts w:hint="eastAsia" w:ascii="宋体" w:hAnsi="宋体" w:eastAsia="宋体" w:cs="宋体"/>
          <w:sz w:val="28"/>
          <w:szCs w:val="24"/>
        </w:rPr>
        <w:t>公开询价</w:t>
      </w:r>
    </w:p>
    <w:tbl>
      <w:tblPr>
        <w:tblStyle w:val="5"/>
        <w:tblW w:w="148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2494"/>
        <w:gridCol w:w="2956"/>
        <w:gridCol w:w="1153"/>
        <w:gridCol w:w="938"/>
        <w:gridCol w:w="1609"/>
        <w:gridCol w:w="1080"/>
        <w:gridCol w:w="1095"/>
        <w:gridCol w:w="1816"/>
        <w:gridCol w:w="1045"/>
      </w:tblGrid>
      <w:tr w14:paraId="54689B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EFE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7AF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809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采购需求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45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8BB7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C1D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是否需要纳入贵州医保三目录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D45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F0B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型号规格</w:t>
            </w: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A416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D8E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</w:tr>
      <w:tr w14:paraId="24BB07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1F47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3B4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气管插管（加强型）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8019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3.0，3.5,4.0,4.5,5.0,5.5,6.0，6.5,7.0,7.5。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C4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61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B3C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6703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464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6A8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A6BF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5508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C0A4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E8EC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气管插管及配件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A87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各种型号带套囊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D94A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8D6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6E9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6A67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1C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36C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A07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20CF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B2D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454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气管插管异型管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DEA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6.0号，6.5号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B47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2D4D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F5EC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B9B3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8A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23A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4347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CCE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D91B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7EF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医用气管插管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53A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经口/经鼻气管插管2.5-8.0（各型号带套囊）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F956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2947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8191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6ED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31C20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B5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B72B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55EA0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CAB3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73F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98C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一次性使用无菌气管插管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8534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2.5-8.0（各号）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C50C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5BBD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B11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301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9EC5A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F5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0DB7E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76E5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01D2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6FF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一次性使用无菌导尿管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1574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P-2(双腔）16Fr，P-3(三腔）20Fr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75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E68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7511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0E8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217C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2057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1CF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78E57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5FE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6AF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一次性使用胃管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61D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硅橡胶5.3mm(Fr16)、硅橡胶3.3mm(Fr10)、硅橡胶2.7mm(Fr8)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842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D5C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9DA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F98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73C3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7B07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7C55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50F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4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E9B1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49B9B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一次性使用乳胶导尿管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D195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材质：导尿管基管材质为天然乳胶，阀材质为聚丙烯。    导尿管涂层：水凝胶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导尿管组成：双腔球囊导尿管主要由管身、尖部、球囊、侧孔、排泄锥形接口、充起锥形接口、阀组成；儿童用导尿管（6Fr 、8Fr、10Fr）配有导丝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型号规格：双腔球囊：8Fr、10Fr、12Fr、14Fr、16Fr、18Fr、20 Fr导尿管最小全长：儿童用220 mm，成人用360 mm。最小管身长度：儿童用150 mm，成人用275 mm。球囊容积应以毫升（mL)表示。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0734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4840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2D8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7263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D24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5AF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C9E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3436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14F5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806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555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可控式吸痰管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1A4D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型号：DRE-PE(6F）、DRE-PE(8F）、DRE-PE(10F）、DRE-PE(12F）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7C8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EBF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D602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F65F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802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70CF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1918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6152A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D34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90ED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一次性使用引流管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4E3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材料：一次性使用引流管采用医用硅橡胶或天然乳胶制成，产品接头采用软聚氯乙烯塑料制成。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规格型号：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Ⅰ型引流管：F6至F38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潘氏引流管、T形引流管、菌状头引流管：F14至F30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适应症：一次性使用引流管主要用于临床引流，适用于术后切口引流、胆汁引流、腹腔引流等。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05E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4655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EC1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FDFD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EF3B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9F55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976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E72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4B4C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2EB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65D7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加热呼吸管路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4E85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RVTH002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DFC8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0AD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01A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7B1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C940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9CEA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89735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B323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C651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9B8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脑室引流管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E953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材料：一次性使用引流管采用医用硅橡胶或天然乳胶制成，产品接头采用软聚氯乙烯塑料制成。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规格型号： 各号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ABE0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732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E116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254D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137FF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4B14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1DB5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8771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9DF2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2CA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6963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气管切开插管套件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A51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100-860-080/100-860-070/100-860-090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4326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F8D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959B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E67C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D8E0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8C06D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6BD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63844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E637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04D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气管套管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5DB1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银质10号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BD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45A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FB2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007D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67C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D6D3B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6EE30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9385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5724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6D79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人工授精导管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956E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AICB25140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5CD8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D63C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EC2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AD0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BC8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FD8A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BD9E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5FC8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E62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7FD8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三腔二囊导尿管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9050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乳胶20号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1C9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E062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10D5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9A3D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3AE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1DF3F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61968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294CA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FF2F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EA9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三腔二囊胃管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4765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16号乳胶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D29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1B36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60A2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7954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FD9F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377C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3CDE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7D7AD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F83F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1B32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输血胶管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02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一次性压脉带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27E80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992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7E7E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522E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6520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F270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45E37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809F3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665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F3C6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胃管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E130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18号6.0mm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CDF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404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B3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902E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A2BD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D65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732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763A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2645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B53B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负压引流(吸引)接管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A2CC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T-I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9407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1D4D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892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DCF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A3DF5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1F39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7F194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9AB8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950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2D0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一次性使用导尿管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EEB2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材质：硅橡胶导尿管应采用YY/T0031-2008中规定的输液、输血用硅橡胶管路及弹性件制成。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型号规格：各号 无球囊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A9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BE86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1CD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818B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190B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047E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34AF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73EE0D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66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4BAB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一次性使用子宫造影通水管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B6CE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天然凝聚胶乳12B通水型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F882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1150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6681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B188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972E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3351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761B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8D7EE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8B35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37C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一次性使用三腔双囊胃管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F61C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F16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0C31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0CD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E83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12ED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81F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516F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C57EB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49D09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817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4C7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一次性输尿管导管（F5）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5C57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输尿管导管外径尺寸为1.7mm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9DB9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279B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D1A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39CA6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10E94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328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511D2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237A63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0E9E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9D39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一次性输尿管导管（F4）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4F98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输尿管导管外径尺寸为1.4mm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D03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C1FA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792C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3953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06BA9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4C3C7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CDC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5CF79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A956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902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一次性使用输尿管导管（F3）</w:t>
            </w:r>
          </w:p>
        </w:tc>
        <w:tc>
          <w:tcPr>
            <w:tcW w:w="2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6E1D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输尿管导管外径尺寸为1.00mm</w:t>
            </w:r>
          </w:p>
        </w:tc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5899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C1C3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颗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879C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是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8E22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C2DC8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6DC29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28579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68D93D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48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65A1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合计：</w:t>
            </w:r>
            <w:r>
              <w:rPr>
                <w:rFonts w:hint="eastAsia" w:cs="宋体"/>
                <w:b/>
                <w:bCs/>
                <w:i w:val="0"/>
                <w:iCs w:val="0"/>
                <w:strike w:val="0"/>
                <w:dstrike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(该报价须包含招标代理服务费等各项成本)</w:t>
            </w:r>
            <w:r>
              <w:rPr>
                <w:rFonts w:hint="eastAsia" w:cs="宋体"/>
                <w:b w:val="0"/>
                <w:bCs w:val="0"/>
                <w:i w:val="0"/>
                <w:iCs w:val="0"/>
                <w:strike w:val="0"/>
                <w:dstrike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小写：  （元）   大写：</w:t>
            </w:r>
          </w:p>
        </w:tc>
      </w:tr>
    </w:tbl>
    <w:p w14:paraId="065FF03D">
      <w:pPr>
        <w:adjustRightInd w:val="0"/>
        <w:snapToGrid w:val="0"/>
        <w:ind w:firstLine="560"/>
        <w:rPr>
          <w:rFonts w:hint="eastAsia" w:ascii="宋体" w:hAnsi="宋体" w:eastAsia="宋体" w:cs="宋体"/>
          <w:sz w:val="28"/>
          <w:szCs w:val="24"/>
          <w:lang w:eastAsia="zh-CN"/>
        </w:rPr>
      </w:pPr>
    </w:p>
    <w:p w14:paraId="4E2BB331">
      <w:pPr>
        <w:ind w:firstLine="1687" w:firstLineChars="700"/>
        <w:rPr>
          <w:rFonts w:hint="eastAsia" w:cs="宋体"/>
          <w:b/>
          <w:bCs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注：不限于报价单内型号规格，若供应商有相应符合医院使用场景的不同规格，也可提供相应报价</w:t>
      </w:r>
    </w:p>
    <w:p w14:paraId="6282CF1C">
      <w:pPr>
        <w:ind w:firstLine="0" w:firstLineChars="0"/>
        <w:jc w:val="both"/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  <w:t>此报价里面的每项必须是整包报价，不能漏项或缺项。</w:t>
      </w:r>
    </w:p>
    <w:p w14:paraId="516677DC">
      <w:pPr>
        <w:ind w:left="0" w:leftChars="0" w:firstLine="0" w:firstLineChars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40"/>
          <w:szCs w:val="40"/>
          <w:highlight w:val="yellow"/>
          <w:lang w:val="en-US" w:eastAsia="zh-CN"/>
        </w:rPr>
        <w:t>本项目报价为报单价，该报价包含招标代理服务费及其他成本</w:t>
      </w:r>
      <w:bookmarkStart w:id="0" w:name="_GoBack"/>
      <w:bookmarkEnd w:id="0"/>
    </w:p>
    <w:p w14:paraId="0A9A0722">
      <w:pPr>
        <w:ind w:firstLine="1687" w:firstLineChars="700"/>
        <w:rPr>
          <w:rFonts w:hint="eastAsia" w:cs="宋体"/>
          <w:b/>
          <w:bCs/>
          <w:sz w:val="24"/>
          <w:szCs w:val="24"/>
          <w:lang w:val="en-US" w:eastAsia="zh-CN"/>
        </w:rPr>
      </w:pPr>
    </w:p>
    <w:p w14:paraId="10479D11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</w:rPr>
      </w:pPr>
    </w:p>
    <w:p w14:paraId="585A371D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公司名称（盖章）：</w:t>
      </w:r>
    </w:p>
    <w:p w14:paraId="2762265C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联系</w:t>
      </w:r>
      <w:r>
        <w:rPr>
          <w:rFonts w:hint="eastAsia" w:cs="宋体"/>
          <w:sz w:val="32"/>
          <w:szCs w:val="32"/>
          <w:lang w:val="en-US" w:eastAsia="zh-CN"/>
        </w:rPr>
        <w:t>方式</w:t>
      </w:r>
      <w:r>
        <w:rPr>
          <w:rFonts w:hint="eastAsia" w:ascii="宋体" w:hAnsi="宋体" w:eastAsia="宋体" w:cs="宋体"/>
          <w:sz w:val="32"/>
          <w:szCs w:val="32"/>
        </w:rPr>
        <w:t>：</w:t>
      </w:r>
    </w:p>
    <w:p w14:paraId="6C5315A3">
      <w:pPr>
        <w:wordWrap w:val="0"/>
        <w:ind w:firstLine="640"/>
        <w:jc w:val="right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日期：</w:t>
      </w:r>
    </w:p>
    <w:sectPr>
      <w:pgSz w:w="16838" w:h="11906" w:orient="landscape"/>
      <w:pgMar w:top="1418" w:right="1134" w:bottom="1418" w:left="992" w:header="851" w:footer="992" w:gutter="0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4F212E">
    <w:pPr>
      <w:pStyle w:val="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8BB679">
    <w:pPr>
      <w:pStyle w:val="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F7FF3">
    <w:pPr>
      <w:pStyle w:val="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E0A6A8">
    <w:pPr>
      <w:pStyle w:val="4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1205EE">
    <w:pPr>
      <w:pStyle w:val="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013392">
    <w:pPr>
      <w:pStyle w:val="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NkMjJmN2NhNzRmMThiMmNhNmFkNjcxODA3ZTZmYmEifQ=="/>
  </w:docVars>
  <w:rsids>
    <w:rsidRoot w:val="00CB4EB0"/>
    <w:rsid w:val="00024F53"/>
    <w:rsid w:val="000E1C60"/>
    <w:rsid w:val="00216E8D"/>
    <w:rsid w:val="00282C56"/>
    <w:rsid w:val="002B0B4B"/>
    <w:rsid w:val="00407152"/>
    <w:rsid w:val="004925FF"/>
    <w:rsid w:val="005C1467"/>
    <w:rsid w:val="006D48E9"/>
    <w:rsid w:val="00894F52"/>
    <w:rsid w:val="00917CE9"/>
    <w:rsid w:val="00954129"/>
    <w:rsid w:val="009C5395"/>
    <w:rsid w:val="00B834F5"/>
    <w:rsid w:val="00BE7A6E"/>
    <w:rsid w:val="00C21D00"/>
    <w:rsid w:val="00C36926"/>
    <w:rsid w:val="00C61994"/>
    <w:rsid w:val="00CB4EB0"/>
    <w:rsid w:val="00E27C03"/>
    <w:rsid w:val="00E46200"/>
    <w:rsid w:val="1AE63F01"/>
    <w:rsid w:val="20FB1F01"/>
    <w:rsid w:val="230B0DCA"/>
    <w:rsid w:val="270765C7"/>
    <w:rsid w:val="2B6F39FB"/>
    <w:rsid w:val="2EAE4DC5"/>
    <w:rsid w:val="33EB5C8A"/>
    <w:rsid w:val="3D837D1F"/>
    <w:rsid w:val="469F2399"/>
    <w:rsid w:val="4D77196D"/>
    <w:rsid w:val="4E7D0F0D"/>
    <w:rsid w:val="51BB3FBD"/>
    <w:rsid w:val="54496945"/>
    <w:rsid w:val="64976833"/>
    <w:rsid w:val="6C40598F"/>
    <w:rsid w:val="6EE2352A"/>
    <w:rsid w:val="709A3F00"/>
    <w:rsid w:val="71F26527"/>
    <w:rsid w:val="76464EC9"/>
    <w:rsid w:val="7AF27758"/>
    <w:rsid w:val="7C8C507A"/>
    <w:rsid w:val="7F51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ind w:firstLine="200" w:firstLineChars="200"/>
      <w:jc w:val="both"/>
    </w:pPr>
    <w:rPr>
      <w:rFonts w:ascii="宋体" w:hAnsi="宋体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2"/>
    <w:basedOn w:val="1"/>
    <w:next w:val="1"/>
    <w:link w:val="11"/>
    <w:autoRedefine/>
    <w:semiHidden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99"/>
    <w:rPr>
      <w:sz w:val="18"/>
      <w:szCs w:val="18"/>
    </w:rPr>
  </w:style>
  <w:style w:type="character" w:customStyle="1" w:styleId="11">
    <w:name w:val="标题 2 Char"/>
    <w:link w:val="2"/>
    <w:autoRedefine/>
    <w:qFormat/>
    <w:uiPriority w:val="0"/>
    <w:rPr>
      <w:rFonts w:ascii="Arial" w:hAnsi="Arial" w:eastAsia="黑体"/>
      <w:b/>
      <w:sz w:val="32"/>
    </w:rPr>
  </w:style>
  <w:style w:type="character" w:customStyle="1" w:styleId="12">
    <w:name w:val="font51"/>
    <w:basedOn w:val="7"/>
    <w:autoRedefine/>
    <w:qFormat/>
    <w:uiPriority w:val="0"/>
    <w:rPr>
      <w:rFonts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4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31"/>
    <w:basedOn w:val="7"/>
    <w:autoRedefine/>
    <w:qFormat/>
    <w:uiPriority w:val="0"/>
    <w:rPr>
      <w:rFonts w:hint="default"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1266</Words>
  <Characters>1609</Characters>
  <Lines>4</Lines>
  <Paragraphs>1</Paragraphs>
  <TotalTime>3</TotalTime>
  <ScaleCrop>false</ScaleCrop>
  <LinksUpToDate>false</LinksUpToDate>
  <CharactersWithSpaces>1751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2023-03-31T12:11:00Z</dcterms:created>
  <dc:creator>张延彬</dc:creator>
  <cp:lastModifiedBy>ECHO</cp:lastModifiedBy>
  <dcterms:modified xsi:type="dcterms:W3CDTF">2025-01-20T03:50:21Z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9CB194E400544ED5804AB58E93F5CF35_13</vt:lpwstr>
  </property>
  <property fmtid="{D5CDD505-2E9C-101B-9397-08002B2CF9AE}" pid="4" name="KSOTemplateDocerSaveRecord">
    <vt:lpwstr>eyJoZGlkIjoiMzYxMWYzOTc5ZTY1MTRkMjBjNDI1ODE4ZGEzMGUwMmMiLCJ1c2VySWQiOiIzNTc0MTQ5MjUifQ==</vt:lpwstr>
  </property>
</Properties>
</file>