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2DBF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EB7A594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487ACDD">
      <w:pPr>
        <w:ind w:firstLine="0" w:firstLineChars="0"/>
        <w:jc w:val="center"/>
        <w:rPr>
          <w:rFonts w:hint="eastAsia" w:cs="宋体"/>
          <w:b/>
          <w:bCs/>
          <w:sz w:val="32"/>
          <w:szCs w:val="32"/>
          <w:lang w:eastAsia="zh-CN"/>
        </w:rPr>
      </w:pPr>
      <w:r>
        <w:rPr>
          <w:rFonts w:hint="eastAsia" w:cs="宋体"/>
          <w:b/>
          <w:bCs/>
          <w:sz w:val="32"/>
          <w:szCs w:val="32"/>
          <w:lang w:eastAsia="zh-CN"/>
        </w:rPr>
        <w:t>浙江省人民医院毕节医院新增耗材采购项目（A包）(四次)</w:t>
      </w:r>
    </w:p>
    <w:p w14:paraId="3B31BA11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报名登记表</w:t>
      </w:r>
    </w:p>
    <w:p w14:paraId="79EE25A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357FF05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0277B1D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50792B6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1FB67EB6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4F0DF146">
      <w:pPr>
        <w:ind w:firstLine="0" w:firstLineChars="0"/>
        <w:rPr>
          <w:rFonts w:hint="eastAsia" w:ascii="宋体" w:hAnsi="宋体" w:eastAsia="宋体" w:cs="宋体"/>
          <w:spacing w:val="-23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cs="宋体"/>
          <w:spacing w:val="-23"/>
          <w:sz w:val="28"/>
          <w:szCs w:val="24"/>
          <w:lang w:eastAsia="zh-CN"/>
        </w:rPr>
        <w:t>浙江省人民医院毕节医院新增耗材采购项目（A包）(四次)</w:t>
      </w:r>
      <w:r>
        <w:rPr>
          <w:rFonts w:hint="eastAsia" w:ascii="宋体" w:hAnsi="宋体" w:eastAsia="宋体" w:cs="宋体"/>
          <w:spacing w:val="-23"/>
          <w:sz w:val="28"/>
          <w:szCs w:val="24"/>
        </w:rPr>
        <w:t>公开询价</w:t>
      </w:r>
    </w:p>
    <w:p w14:paraId="76266C07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092AB186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浙江省人民医院毕节医院新增耗材采购项目（A包）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7E93701E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ED1B77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6DB468B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15C3BEE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1D14B862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271285F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3FE1B34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浙江省人民医院毕节医院新增耗材采购项目（A包）</w:t>
      </w:r>
      <w:r>
        <w:rPr>
          <w:rFonts w:hint="eastAsia" w:cs="宋体"/>
          <w:sz w:val="28"/>
          <w:szCs w:val="24"/>
          <w:lang w:val="en-US" w:eastAsia="zh-CN"/>
        </w:rPr>
        <w:t>(四次)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7F24A414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149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845"/>
        <w:gridCol w:w="3862"/>
        <w:gridCol w:w="1373"/>
        <w:gridCol w:w="1214"/>
        <w:gridCol w:w="1163"/>
        <w:gridCol w:w="1200"/>
        <w:gridCol w:w="1238"/>
        <w:gridCol w:w="735"/>
        <w:gridCol w:w="810"/>
        <w:gridCol w:w="825"/>
      </w:tblGrid>
      <w:tr w14:paraId="5A20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C7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50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B6C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B34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2D7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生产厂家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7C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21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EB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4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1DF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DE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17626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E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10%中性缓冲福尔马林组织固定液（去味即用型）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主要成分：纯水、甲醛、磷酸氢二钠、磷酸二氢钠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DF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1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0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8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B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E0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F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0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FA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5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糖类抗原50测定试剂盒（化学发光）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55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用途：用于体外定量测定样本中糖类抗原50（CA50）的浓度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方法学：化学发光法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要求：试剂盒需要能够在“贝克曼Access2 化学发光仪”上使用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D2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B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C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8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FA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8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D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C95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3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E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糖类抗原242测定试剂盒（化学发光）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3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用途：用于体外定量测定样本中糖类抗原242（CA242）的浓度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方法学：化学发光法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要求：试剂盒需要能够在“贝克曼Access2 化学发光仪”上使用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2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B7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4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D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D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1C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A7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D82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3A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4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细胞角蛋白19片段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9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D8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5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0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50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A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2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EB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2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3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神经元特异性烯醇化酶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3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2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5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7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A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B1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B8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3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鳞状上皮细胞癌抗原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9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CF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4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1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C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8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1AC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E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81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人附睾蛋白4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FE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4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0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5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A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D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3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1E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1A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胃泌素释放肽前体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A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F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F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DF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0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4E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F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4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9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0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总前列腺特异性抗原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B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实验室检测项目，肿瘤标志物，用于临床相关肿瘤诊断或筛查，贝克曼设备配套试剂。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48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3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1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9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75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C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03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A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9A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游离前列腺特异性抗原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F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实验室检测项目，肿瘤标志物，用于临床相关肿瘤诊断或筛查，贝克曼设备配套试剂。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72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3B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8B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F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7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9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0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0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9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全段甲状旁腺激素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2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实验室检测项目，用于临床甲状旁腺功能判断，贝克曼设备配套试剂。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E7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9E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F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A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8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8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48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降钙素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2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实验室检测项目，用于临床儿童身高和甲状旁腺功能判断，用于临床相关肿瘤诊断或筛查，罗氏设备配套试剂。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F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A0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E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BB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A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01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3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BA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骨钙素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D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F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A9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67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5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FF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A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0D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B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C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25-羟基维生素D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0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实验室检测项目，用于临床儿童身高和体内维生素D含量监测，用于临床相关肿瘤诊断或筛查，罗氏设备配套试剂。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A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F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1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D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8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B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C5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0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F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EC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总Ⅰ型胶原氨基端延长肽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5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E3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B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A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0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8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0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E38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B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β-胶原特殊序列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27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实验室检测项目，用于临床骨代谢监测，用于临床相关肿瘤诊断或筛查，罗氏设备配套试剂。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B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D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7A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BE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1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39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32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0EF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A0D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A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硫酸去氢表雄酮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11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实验室检测项目，用于临床内分泌系统功能监测，罗氏设备配套试剂。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1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D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A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E3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C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5E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3C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EF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C反应蛋白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F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实验室检测项目，用于临床感染性疾病监测，普门全血CRP设备配套试剂。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R1:4X30ml,R2:4X30ml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1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6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DF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D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1DC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6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8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3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DD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72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41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白介素6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E9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实验室检测项目，用于临床感染性疾病监测，罗氏设备配套试剂。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9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6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4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2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7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EE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F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B5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6F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生长激素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E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实验室检测项目，用于临床儿童身高和体内生长激素含量监测，用于临床相关肿瘤诊断或筛查，贝克曼设备配套试剂。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2×50个测试/盒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B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D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A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45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F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F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378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68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皮质醇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实验室检测项目，用于临床肾上腺功能监测监测，罗氏设备配套试剂。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03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42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1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65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4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80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2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C2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6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B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抗环瓜氨酸肽抗体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实验室检测项目，用于临床风湿自身免疫性疾病检测，罗氏设备配套试剂。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14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0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A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4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81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5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6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E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242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20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阴道炎联合检测试剂盒（酶化学反应法）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F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60人份/盒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A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CE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15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8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A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7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82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3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45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9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革兰染色液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5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100ML/瓶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5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4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7B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A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E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C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01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D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8E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1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2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2E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35ml/瓶，3瓶/盒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BF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4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B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7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8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A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DC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A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D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清洗液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5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C4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1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B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6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D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0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0E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D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样本稀释液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F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实验室检测项目，用于阴道炎患者疾病诊断和预后观察。瑞图阴道分泌物分析设备配套试剂。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10L/桶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4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9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E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7A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2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8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F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5D3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9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2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鞘液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2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20L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0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C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3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6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4F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5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E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26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4C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染液-无核通道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29mL×2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85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D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6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DA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3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39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CA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D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7F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5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4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染液-有核通道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4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29mL×2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D6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4E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4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FD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B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8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AF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59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3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稀释液-无核通道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2.1L×2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B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0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E6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A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F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C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D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E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B2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稀释液-有核通道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2.1L×2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6A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17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0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1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3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C7D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8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D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尿液分析用质控品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14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实验室检测项目，用于尿沉渣定量检测。希森美康尿沉渣设备配套试剂。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(高值：30mlx1，低值：30ml x1)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2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F0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F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3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C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7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F94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E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血气电解质分析仪用定标试剂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5C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实验室检测项目，用于临床血气分析，康立设备配套试剂。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150T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5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1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4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3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B0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2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A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5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7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D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A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血气电解质分析仪配套质控液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3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实验室检测项目，用于临床血气分析，康立设备配套试剂。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10支/盒 ，2ml/支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E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E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4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0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0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4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E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EE7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06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2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VIDEK MS-DS靶板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8*4靶板/盒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3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3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E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7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10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8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C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1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95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A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质谱样品处理基质溶液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09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5*0.5ML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0D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F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0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D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D0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9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2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8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5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质谱专用基质(真菌及分枝杆菌)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9C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实验室检测项目，用于临床微生物鉴定及药敏，梅里埃设备配套试剂。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5*0.5ML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45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1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88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EAD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6A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34A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5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247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3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柳树过敏原特异性IgE抗体检测试剂盒（酶联免疫捕获法）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配套于爱康URANUS AE85酶免仪使用，96人份/盒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F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1E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0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5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3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9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4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8F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E9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A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屋尘特异性IgE检测试剂盒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3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配套于爱康URANUS AE85酶免仪使用，96人份/盒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F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1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1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C0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2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E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8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17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2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总IgE检测试剂盒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A3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配套于爱康URANUS AE85酶免仪使用，96人份/盒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输血科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6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5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4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1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08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02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0B3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5B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0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苏木素-伊红染色液（H-E）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3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配套于S2-800，800张/套，病理科常规染色液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E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4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6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A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3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69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B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59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8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77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20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大写：</w:t>
            </w:r>
          </w:p>
          <w:p w14:paraId="2CB8C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A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55D57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5F0CE436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199CF27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49C77B87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1623EA24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552B9E-66BE-4C51-B074-0874A4076E0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F9DB7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68A6B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957A2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F48E7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D1BFB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07BD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xMWYzOTc5ZTY1MTRkMjBjNDI1ODE4ZGEzMGUwMmM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5581B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CA4EAA"/>
    <w:rsid w:val="120F7309"/>
    <w:rsid w:val="203004FE"/>
    <w:rsid w:val="20FB1F01"/>
    <w:rsid w:val="230B0DCA"/>
    <w:rsid w:val="270765C7"/>
    <w:rsid w:val="2B6F39FB"/>
    <w:rsid w:val="2FD609E1"/>
    <w:rsid w:val="33166B4F"/>
    <w:rsid w:val="33251FB4"/>
    <w:rsid w:val="33EB5C8A"/>
    <w:rsid w:val="3D837D1F"/>
    <w:rsid w:val="42980D12"/>
    <w:rsid w:val="469F2399"/>
    <w:rsid w:val="4E7D0F0D"/>
    <w:rsid w:val="51BB3FBD"/>
    <w:rsid w:val="54496945"/>
    <w:rsid w:val="63F779C0"/>
    <w:rsid w:val="64976833"/>
    <w:rsid w:val="6C40598F"/>
    <w:rsid w:val="6D5A793E"/>
    <w:rsid w:val="6F496FEE"/>
    <w:rsid w:val="709A3F00"/>
    <w:rsid w:val="76464EC9"/>
    <w:rsid w:val="7AF27758"/>
    <w:rsid w:val="7C8C507A"/>
    <w:rsid w:val="7E5B2CF7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2621</Words>
  <Characters>2855</Characters>
  <Lines>4</Lines>
  <Paragraphs>1</Paragraphs>
  <TotalTime>0</TotalTime>
  <ScaleCrop>false</ScaleCrop>
  <LinksUpToDate>false</LinksUpToDate>
  <CharactersWithSpaces>3146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ECHO</cp:lastModifiedBy>
  <dcterms:modified xsi:type="dcterms:W3CDTF">2024-08-06T02:05:13Z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E454DF507B13472BA5710B1A9C216D7F_13</vt:lpwstr>
  </property>
</Properties>
</file>