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300" w:line="240" w:lineRule="auto"/>
        <w:ind w:right="0" w:firstLine="800" w:firstLineChars="200"/>
        <w:jc w:val="both"/>
        <w:rPr>
          <w:rFonts w:hint="eastAsia" w:eastAsia="宋体"/>
          <w:lang w:val="en-US" w:eastAsia="zh-CN"/>
        </w:rPr>
      </w:pPr>
      <w:bookmarkStart w:id="0" w:name="bookmark4"/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eastAsia="zh-CN"/>
        </w:rPr>
        <w:t>财税楼维修改造工程</w:t>
      </w:r>
      <w:r>
        <w:rPr>
          <w:color w:val="000000"/>
          <w:spacing w:val="0"/>
          <w:w w:val="100"/>
          <w:position w:val="0"/>
          <w:shd w:val="clear" w:color="auto" w:fill="auto"/>
        </w:rPr>
        <w:t>项目清单与</w:t>
      </w:r>
      <w:bookmarkEnd w:id="0"/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eastAsia="zh-CN"/>
        </w:rPr>
        <w:t>需求单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752"/>
          <w:tab w:val="left" w:pos="8251"/>
        </w:tabs>
        <w:bidi w:val="0"/>
        <w:spacing w:before="0" w:after="0" w:line="240" w:lineRule="auto"/>
        <w:ind w:left="10" w:right="0" w:firstLine="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工程名称：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18"/>
          <w:szCs w:val="18"/>
          <w:shd w:val="clear" w:color="auto" w:fill="auto"/>
          <w:lang w:eastAsia="zh-CN"/>
        </w:rPr>
        <w:t>财税楼改造工程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标段：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18"/>
          <w:szCs w:val="18"/>
          <w:shd w:val="clear" w:color="auto" w:fill="auto"/>
          <w:lang w:eastAsia="zh-CN"/>
        </w:rPr>
        <w:t>浙江省人民医院毕节医院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ab/>
      </w:r>
    </w:p>
    <w:tbl>
      <w:tblPr>
        <w:tblStyle w:val="2"/>
        <w:tblW w:w="1019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6"/>
        <w:gridCol w:w="1224"/>
        <w:gridCol w:w="1531"/>
        <w:gridCol w:w="1973"/>
        <w:gridCol w:w="557"/>
        <w:gridCol w:w="1003"/>
        <w:gridCol w:w="911"/>
        <w:gridCol w:w="1215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序号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eastAsia="zh-CN"/>
              </w:rPr>
              <w:t>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eastAsia="zh-CN"/>
              </w:rPr>
              <w:t>施工位置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项目特征描述</w:t>
            </w: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8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计量 单位</w:t>
            </w: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工程量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金额（元）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综合单价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合价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其中暂估价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墙面工程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墙面喷刷涂料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1至6卫生间楼墙面及棚顶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2.3楼过道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3.6楼墙面.棚顶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eastAsia="zh-CN"/>
              </w:rPr>
              <w:t>喷刷涂料部位；墙面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eastAsia="zh-CN"/>
              </w:rPr>
              <w:t>刮腻子要求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 w:bidi="en-US"/>
              </w:rPr>
              <w:t>满刮腻子2道3.涂料品种喷刷遍数；乳胶漆2遍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82"/>
              </w:tabs>
              <w:bidi w:val="0"/>
              <w:spacing w:before="0" w:after="0" w:line="24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 w:bidi="en-US"/>
              </w:rPr>
              <w:t>2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拆除工程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82"/>
              </w:tabs>
              <w:bidi w:val="0"/>
              <w:spacing w:before="0" w:after="0" w:line="24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玻璃窗拆除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91"/>
              </w:tabs>
              <w:bidi w:val="0"/>
              <w:spacing w:before="0" w:after="0" w:line="178" w:lineRule="exact"/>
              <w:ind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1.玻璃窗拆除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 w:bidi="en-US"/>
              </w:rPr>
              <w:t>樘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木门拆除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三楼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91"/>
              </w:tabs>
              <w:bidi w:val="0"/>
              <w:spacing w:before="0" w:after="0" w:line="185" w:lineRule="exact"/>
              <w:ind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1.木门拆除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 w:bidi="en-US"/>
              </w:rPr>
              <w:t>樘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强弱电线拆除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82"/>
              </w:tabs>
              <w:bidi w:val="0"/>
              <w:spacing w:before="0" w:after="0" w:line="24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强弱电拆除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 w:bidi="en-US"/>
              </w:rPr>
              <w:t>项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门窗安装工程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82"/>
              </w:tabs>
              <w:bidi w:val="0"/>
              <w:spacing w:before="0" w:after="0" w:line="187" w:lineRule="exact"/>
              <w:ind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金属(</w:t>
            </w:r>
            <w:r>
              <w:rPr>
                <w:rFonts w:hint="eastAsia" w:cs="宋体"/>
                <w:sz w:val="18"/>
                <w:szCs w:val="18"/>
                <w:lang w:eastAsia="zh-CN"/>
              </w:rPr>
              <w:t>普通铝合金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)窗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三楼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6"/>
              <w:keepNext w:val="0"/>
              <w:keepLines w:val="0"/>
              <w:widowControl w:val="0"/>
              <w:numPr>
                <w:numId w:val="0"/>
              </w:numPr>
              <w:shd w:val="clear" w:color="auto" w:fill="auto"/>
              <w:bidi w:val="0"/>
              <w:spacing w:before="0" w:after="0" w:line="24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 w:bidi="en-US"/>
              </w:rPr>
              <w:t>2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木质门带套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名称；成品木质门</w:t>
            </w:r>
          </w:p>
          <w:p>
            <w:pPr>
              <w:pStyle w:val="6"/>
              <w:keepNext w:val="0"/>
              <w:keepLines w:val="0"/>
              <w:widowControl w:val="0"/>
              <w:numPr>
                <w:numId w:val="0"/>
              </w:numPr>
              <w:shd w:val="clear" w:color="auto" w:fill="auto"/>
              <w:bidi w:val="0"/>
              <w:spacing w:before="0" w:after="0" w:line="24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 w:bidi="en-US"/>
              </w:rPr>
              <w:t>樘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配电箱及插座工程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82"/>
              </w:tabs>
              <w:bidi w:val="0"/>
              <w:spacing w:before="0" w:after="0" w:line="192" w:lineRule="exact"/>
              <w:ind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楼层配电箱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三楼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能满足整层楼栋使用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房间配电箱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三楼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能满足整层楼栋使用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台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2+3插座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名称；2+3插座 2.规格；86K-Z223-10A</w:t>
            </w:r>
          </w:p>
          <w:p>
            <w:pPr>
              <w:widowControl w:val="0"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3.安装方式；明装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项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空调插座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名称；空调插座 2.规格；86K-Z223-16A</w:t>
            </w:r>
          </w:p>
          <w:p>
            <w:pPr>
              <w:widowControl w:val="0"/>
              <w:numPr>
                <w:numId w:val="0"/>
              </w:numPr>
              <w:ind w:leftChars="0" w:right="0" w:right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3.安装方式；明装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/电脑插座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1.名称；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/电脑插座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个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强电工程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Chars="0" w:right="0" w:rightChars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双绞线缆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规格；ZP-PVVP-</w:t>
            </w:r>
          </w:p>
          <w:p>
            <w:pPr>
              <w:widowControl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8*0.5超六类屏蔽双绞网线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right="0" w:rightChars="0" w:firstLine="0" w:firstLineChars="0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 w:bidi="en-US"/>
              </w:rPr>
              <w:t>M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灯具及开关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LED吸顶灯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名称；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LED吸顶灯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1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明装开关插座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1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内、外网线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1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电源线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1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4" w:hRule="exact"/>
          <w:jc w:val="center"/>
        </w:trPr>
        <w:tc>
          <w:tcPr>
            <w:tcW w:w="7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本页小计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4" w:hRule="exact"/>
          <w:jc w:val="center"/>
        </w:trPr>
        <w:tc>
          <w:tcPr>
            <w:tcW w:w="7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合 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hint="eastAsia" w:eastAsia="等线"/>
          <w:color w:val="FF0000"/>
          <w:sz w:val="32"/>
          <w:szCs w:val="32"/>
          <w:lang w:eastAsia="zh-CN"/>
        </w:rPr>
      </w:pPr>
      <w:r>
        <w:rPr>
          <w:rFonts w:hint="eastAsia"/>
          <w:color w:val="FF0000"/>
          <w:sz w:val="32"/>
          <w:szCs w:val="32"/>
          <w:lang w:eastAsia="zh-CN"/>
        </w:rPr>
        <w:t>备注：本项目包含但不限于以上内容。具体情况请实地踏勘后根据医院需求据实预估后进行报价。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4F226C"/>
    <w:multiLevelType w:val="singleLevel"/>
    <w:tmpl w:val="924F22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0C8BB86"/>
    <w:multiLevelType w:val="singleLevel"/>
    <w:tmpl w:val="B0C8BB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735594A"/>
    <w:multiLevelType w:val="singleLevel"/>
    <w:tmpl w:val="B73559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EA033A8"/>
    <w:multiLevelType w:val="singleLevel"/>
    <w:tmpl w:val="BEA033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3D58796"/>
    <w:multiLevelType w:val="singleLevel"/>
    <w:tmpl w:val="F3D587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MWUzNzcwMmZlYTcwMDc4YWM1ZTA0MTYwM2Q3YjUifQ=="/>
  </w:docVars>
  <w:rsids>
    <w:rsidRoot w:val="7C8C1BA9"/>
    <w:rsid w:val="00C73C44"/>
    <w:rsid w:val="0340173B"/>
    <w:rsid w:val="0C48260B"/>
    <w:rsid w:val="13A445CA"/>
    <w:rsid w:val="158262C2"/>
    <w:rsid w:val="19B60BB4"/>
    <w:rsid w:val="272555CB"/>
    <w:rsid w:val="280052C7"/>
    <w:rsid w:val="2E075A2A"/>
    <w:rsid w:val="494871CB"/>
    <w:rsid w:val="61BE4DEC"/>
    <w:rsid w:val="62CA6A4B"/>
    <w:rsid w:val="68C136A4"/>
    <w:rsid w:val="6B9E6D90"/>
    <w:rsid w:val="6D4A44DB"/>
    <w:rsid w:val="74771A6D"/>
    <w:rsid w:val="7A65732D"/>
    <w:rsid w:val="7AAC4F5C"/>
    <w:rsid w:val="7C86358B"/>
    <w:rsid w:val="7C8C1BA9"/>
    <w:rsid w:val="7D26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等线" w:hAnsi="等线" w:eastAsia="等线" w:cs="等线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#2"/>
    <w:basedOn w:val="1"/>
    <w:qFormat/>
    <w:uiPriority w:val="0"/>
    <w:pPr>
      <w:widowControl w:val="0"/>
      <w:shd w:val="clear" w:color="auto" w:fill="auto"/>
      <w:spacing w:after="280"/>
      <w:jc w:val="center"/>
      <w:outlineLvl w:val="1"/>
    </w:pPr>
    <w:rPr>
      <w:rFonts w:ascii="宋体" w:hAnsi="宋体" w:eastAsia="宋体" w:cs="宋体"/>
      <w:sz w:val="40"/>
      <w:szCs w:val="40"/>
      <w:u w:val="none"/>
      <w:lang w:val="zh-CN" w:eastAsia="zh-CN" w:bidi="zh-CN"/>
    </w:rPr>
  </w:style>
  <w:style w:type="paragraph" w:customStyle="1" w:styleId="5">
    <w:name w:val="表格标题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lang w:val="zh-CN" w:eastAsia="zh-CN" w:bidi="zh-CN"/>
    </w:rPr>
  </w:style>
  <w:style w:type="paragraph" w:customStyle="1" w:styleId="6">
    <w:name w:val="其他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lang w:val="zh-CN" w:eastAsia="zh-CN" w:bidi="zh-CN"/>
    </w:rPr>
  </w:style>
  <w:style w:type="paragraph" w:customStyle="1" w:styleId="7">
    <w:name w:val="页眉或页脚 (2)"/>
    <w:basedOn w:val="1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2023-09-15T00:22:00Z</dcterms:created>
  <dc:creator>向顺江（小向）</dc:creator>
  <cp:lastModifiedBy>顾敏</cp:lastModifiedBy>
  <dcterms:modified xsi:type="dcterms:W3CDTF">2023-09-26T09:56:39Z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BFFFD2B073A74CC8BC000E6A2DF5ED7F_13</vt:lpwstr>
  </property>
</Properties>
</file>