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center"/>
        <w:outlineLvl w:val="2"/>
        <w:rPr>
          <w:rFonts w:ascii="宋体" w:hAnsi="宋体"/>
          <w:b/>
          <w:bCs/>
          <w:sz w:val="32"/>
          <w:szCs w:val="32"/>
        </w:rPr>
      </w:pPr>
      <w:r>
        <w:rPr>
          <w:rFonts w:hint="eastAsia" w:ascii="宋体" w:hAnsi="宋体"/>
          <w:b/>
          <w:bCs/>
          <w:sz w:val="32"/>
          <w:szCs w:val="32"/>
        </w:rPr>
        <w:t>毕节市第一人民医院财务报表审计</w:t>
      </w:r>
    </w:p>
    <w:p>
      <w:pPr>
        <w:keepNext/>
        <w:keepLines/>
        <w:spacing w:line="360" w:lineRule="auto"/>
        <w:jc w:val="center"/>
        <w:outlineLvl w:val="2"/>
        <w:rPr>
          <w:rFonts w:ascii="宋体" w:hAnsi="宋体"/>
          <w:b/>
          <w:bCs/>
          <w:sz w:val="32"/>
          <w:szCs w:val="32"/>
        </w:rPr>
      </w:pPr>
    </w:p>
    <w:p>
      <w:pPr>
        <w:keepNext/>
        <w:keepLines/>
        <w:spacing w:line="360" w:lineRule="auto"/>
        <w:jc w:val="center"/>
        <w:outlineLvl w:val="2"/>
        <w:rPr>
          <w:rFonts w:ascii="宋体" w:hAnsi="宋体"/>
          <w:b/>
          <w:bCs/>
          <w:sz w:val="48"/>
          <w:szCs w:val="48"/>
        </w:rPr>
      </w:pPr>
      <w:r>
        <w:rPr>
          <w:rFonts w:hint="eastAsia" w:ascii="宋体" w:hAnsi="宋体"/>
          <w:b/>
          <w:bCs/>
          <w:sz w:val="48"/>
          <w:szCs w:val="48"/>
        </w:rPr>
        <w:t>竞争性谈判文件</w:t>
      </w:r>
    </w:p>
    <w:p>
      <w:pPr>
        <w:keepNext/>
        <w:keepLines/>
        <w:spacing w:line="360" w:lineRule="auto"/>
        <w:jc w:val="center"/>
        <w:outlineLvl w:val="2"/>
        <w:rPr>
          <w:rFonts w:ascii="宋体" w:hAnsi="宋体"/>
          <w:b/>
          <w:bCs/>
          <w:sz w:val="48"/>
          <w:szCs w:val="48"/>
        </w:rPr>
      </w:pPr>
    </w:p>
    <w:p>
      <w:pPr>
        <w:keepNext/>
        <w:keepLines/>
        <w:spacing w:line="360" w:lineRule="auto"/>
        <w:jc w:val="center"/>
        <w:outlineLvl w:val="2"/>
        <w:rPr>
          <w:rFonts w:ascii="宋体" w:hAnsi="宋体"/>
          <w:b/>
          <w:bCs/>
          <w:sz w:val="28"/>
          <w:szCs w:val="28"/>
        </w:rPr>
      </w:pPr>
      <w:r>
        <w:rPr>
          <w:rFonts w:hint="eastAsia" w:ascii="宋体" w:hAnsi="宋体"/>
          <w:b/>
          <w:bCs/>
          <w:sz w:val="28"/>
          <w:szCs w:val="28"/>
        </w:rPr>
        <w:t>采购编号：BJYY2021-03-01</w:t>
      </w:r>
    </w:p>
    <w:p>
      <w:pPr>
        <w:keepNext/>
        <w:keepLines/>
        <w:spacing w:line="360" w:lineRule="auto"/>
        <w:ind w:firstLine="3092" w:firstLineChars="1100"/>
        <w:outlineLvl w:val="2"/>
        <w:rPr>
          <w:rFonts w:ascii="宋体" w:hAnsi="宋体"/>
          <w:b/>
          <w:bCs/>
          <w:sz w:val="28"/>
          <w:szCs w:val="28"/>
        </w:rPr>
      </w:pPr>
      <w:r>
        <w:rPr>
          <w:rFonts w:hint="eastAsia" w:ascii="宋体" w:hAnsi="宋体"/>
          <w:b/>
          <w:bCs/>
          <w:sz w:val="28"/>
          <w:szCs w:val="28"/>
        </w:rPr>
        <w:t>采购方式：竞争性谈判</w:t>
      </w: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570" w:firstLineChars="800"/>
        <w:outlineLvl w:val="2"/>
        <w:rPr>
          <w:rFonts w:ascii="宋体" w:hAnsi="宋体"/>
          <w:b/>
          <w:bCs/>
          <w:sz w:val="32"/>
          <w:szCs w:val="32"/>
        </w:rPr>
      </w:pPr>
      <w:r>
        <w:rPr>
          <w:rFonts w:hint="eastAsia" w:ascii="宋体" w:hAnsi="宋体"/>
          <w:b/>
          <w:bCs/>
          <w:sz w:val="32"/>
          <w:szCs w:val="32"/>
        </w:rPr>
        <w:t>采购人：毕节市第一人民医院</w:t>
      </w:r>
    </w:p>
    <w:p>
      <w:pPr>
        <w:keepNext/>
        <w:keepLines/>
        <w:spacing w:line="360" w:lineRule="auto"/>
        <w:ind w:firstLine="3855" w:firstLineChars="1200"/>
        <w:outlineLvl w:val="2"/>
        <w:rPr>
          <w:rFonts w:ascii="宋体" w:hAnsi="宋体"/>
          <w:b/>
          <w:bCs/>
          <w:sz w:val="32"/>
          <w:szCs w:val="32"/>
        </w:rPr>
      </w:pPr>
      <w:r>
        <w:rPr>
          <w:rFonts w:hint="eastAsia" w:ascii="宋体" w:hAnsi="宋体"/>
          <w:b/>
          <w:bCs/>
          <w:sz w:val="32"/>
          <w:szCs w:val="32"/>
        </w:rPr>
        <w:t>2021年3月</w:t>
      </w: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pStyle w:val="5"/>
      </w:pPr>
    </w:p>
    <w:p>
      <w:pPr>
        <w:spacing w:line="400" w:lineRule="exact"/>
        <w:jc w:val="center"/>
        <w:rPr>
          <w:rFonts w:ascii="宋体" w:hAnsi="宋体" w:cs="宋体"/>
          <w:sz w:val="44"/>
          <w:szCs w:val="44"/>
        </w:rPr>
      </w:pPr>
      <w:bookmarkStart w:id="0" w:name="_Toc200359239"/>
      <w:bookmarkStart w:id="1" w:name="_Toc200359428"/>
      <w:r>
        <w:rPr>
          <w:rFonts w:hint="eastAsia" w:ascii="宋体" w:hAnsi="宋体" w:cs="宋体"/>
          <w:sz w:val="44"/>
          <w:szCs w:val="44"/>
        </w:rPr>
        <w:t>总目录</w:t>
      </w:r>
    </w:p>
    <w:p>
      <w:pPr>
        <w:spacing w:line="400" w:lineRule="exact"/>
        <w:jc w:val="center"/>
        <w:rPr>
          <w:rFonts w:ascii="宋体" w:hAnsi="宋体" w:cs="宋体"/>
          <w:sz w:val="44"/>
          <w:szCs w:val="44"/>
        </w:rPr>
      </w:pPr>
    </w:p>
    <w:p>
      <w:pPr>
        <w:spacing w:line="400" w:lineRule="exact"/>
        <w:jc w:val="center"/>
        <w:rPr>
          <w:rFonts w:ascii="宋体" w:hAnsi="宋体" w:cs="宋体"/>
          <w:sz w:val="44"/>
          <w:szCs w:val="44"/>
        </w:rPr>
      </w:pP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rPr>
        <w:t>竞争性谈判公告</w:t>
      </w: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rPr>
        <w:t>响应单位须知</w:t>
      </w: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rPr>
        <w:t>评审标准与方法</w:t>
      </w: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rPr>
        <w:t>合同条款及合同格式</w:t>
      </w: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rPr>
        <w:t>响应文件格式和资质证明文件</w:t>
      </w:r>
    </w:p>
    <w:p>
      <w:pPr>
        <w:spacing w:line="360" w:lineRule="auto"/>
        <w:rPr>
          <w:rFonts w:ascii="宋体" w:hAnsi="宋体" w:cs="宋体"/>
          <w:sz w:val="44"/>
          <w:szCs w:val="44"/>
        </w:rPr>
      </w:pPr>
    </w:p>
    <w:p>
      <w:pPr>
        <w:spacing w:line="400" w:lineRule="exact"/>
        <w:rPr>
          <w:rFonts w:ascii="宋体" w:hAnsi="宋体" w:cs="宋体"/>
          <w:sz w:val="44"/>
          <w:szCs w:val="44"/>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rPr>
          <w:rFonts w:ascii="宋体" w:hAnsi="宋体" w:cs="宋体"/>
        </w:rPr>
      </w:pPr>
    </w:p>
    <w:p>
      <w:pPr>
        <w:spacing w:line="400" w:lineRule="exact"/>
        <w:jc w:val="center"/>
        <w:rPr>
          <w:rFonts w:ascii="宋体" w:hAnsi="宋体" w:cs="宋体"/>
          <w:b/>
          <w:bCs/>
          <w:sz w:val="36"/>
          <w:szCs w:val="36"/>
        </w:rPr>
      </w:pPr>
      <w:r>
        <w:rPr>
          <w:rFonts w:hint="eastAsia" w:ascii="宋体" w:hAnsi="宋体" w:cs="宋体"/>
          <w:b/>
          <w:bCs/>
          <w:sz w:val="36"/>
          <w:szCs w:val="36"/>
        </w:rPr>
        <w:t>第一部分竞争性谈判公告</w:t>
      </w:r>
    </w:p>
    <w:p>
      <w:pPr>
        <w:spacing w:line="400" w:lineRule="exact"/>
        <w:jc w:val="center"/>
        <w:rPr>
          <w:rFonts w:ascii="宋体" w:hAnsi="宋体" w:cs="宋体"/>
          <w:b/>
          <w:bCs/>
          <w:sz w:val="32"/>
          <w:szCs w:val="32"/>
        </w:rPr>
      </w:pPr>
    </w:p>
    <w:p>
      <w:pPr>
        <w:keepNext/>
        <w:keepLines/>
        <w:spacing w:line="360" w:lineRule="auto"/>
        <w:jc w:val="center"/>
        <w:outlineLvl w:val="2"/>
        <w:rPr>
          <w:rFonts w:ascii="宋体" w:hAnsi="宋体"/>
          <w:b/>
          <w:bCs/>
          <w:sz w:val="48"/>
          <w:szCs w:val="48"/>
        </w:rPr>
      </w:pPr>
      <w:r>
        <w:rPr>
          <w:rFonts w:hint="eastAsia" w:ascii="宋体" w:hAnsi="宋体"/>
          <w:b/>
          <w:bCs/>
          <w:sz w:val="32"/>
          <w:szCs w:val="32"/>
        </w:rPr>
        <w:t>毕节市第一人民医院财务报表审计竞争性谈判公告</w:t>
      </w:r>
    </w:p>
    <w:p>
      <w:pPr>
        <w:pStyle w:val="12"/>
        <w:widowControl/>
        <w:spacing w:beforeAutospacing="0" w:afterAutospacing="0" w:line="360" w:lineRule="auto"/>
        <w:ind w:firstLine="560" w:firstLineChars="200"/>
        <w:rPr>
          <w:rFonts w:asciiTheme="minorEastAsia" w:hAnsiTheme="minorEastAsia" w:eastAsiaTheme="minorEastAsia" w:cstheme="minorEastAsia"/>
          <w:sz w:val="28"/>
          <w:szCs w:val="28"/>
        </w:rPr>
      </w:pPr>
    </w:p>
    <w:p>
      <w:pPr>
        <w:pStyle w:val="12"/>
        <w:widowControl/>
        <w:numPr>
          <w:ilvl w:val="0"/>
          <w:numId w:val="0"/>
        </w:numPr>
        <w:spacing w:beforeAutospacing="0" w:afterAutospacing="0" w:line="360" w:lineRule="auto"/>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依据《政府采购法》《政府采购货物和服务管理办法》等要求，我院就</w:t>
      </w:r>
      <w:r>
        <w:rPr>
          <w:rFonts w:hint="eastAsia" w:ascii="宋体" w:hAnsi="宋体" w:eastAsia="宋体" w:cs="宋体"/>
          <w:color w:val="333333"/>
          <w:sz w:val="28"/>
          <w:szCs w:val="28"/>
          <w:lang w:eastAsia="zh-CN"/>
        </w:rPr>
        <w:t>财务报表</w:t>
      </w:r>
      <w:r>
        <w:rPr>
          <w:rFonts w:hint="eastAsia" w:ascii="宋体" w:hAnsi="宋体" w:eastAsia="宋体" w:cs="宋体"/>
          <w:color w:val="333333"/>
          <w:sz w:val="28"/>
          <w:szCs w:val="28"/>
        </w:rPr>
        <w:t>审计项目进行</w:t>
      </w:r>
      <w:r>
        <w:rPr>
          <w:rFonts w:hint="eastAsia" w:ascii="宋体" w:hAnsi="宋体" w:eastAsia="宋体" w:cs="宋体"/>
          <w:color w:val="333333"/>
          <w:sz w:val="28"/>
          <w:szCs w:val="28"/>
          <w:lang w:eastAsia="zh-CN"/>
        </w:rPr>
        <w:t>竞争性谈判</w:t>
      </w:r>
      <w:r>
        <w:rPr>
          <w:rFonts w:hint="eastAsia" w:ascii="宋体" w:hAnsi="宋体" w:eastAsia="宋体" w:cs="宋体"/>
          <w:color w:val="333333"/>
          <w:sz w:val="28"/>
          <w:szCs w:val="28"/>
        </w:rPr>
        <w:t>，现欢迎符合相关条件的</w:t>
      </w:r>
      <w:r>
        <w:rPr>
          <w:rFonts w:hint="eastAsia" w:ascii="宋体" w:hAnsi="宋体" w:eastAsia="宋体" w:cs="宋体"/>
          <w:color w:val="333333"/>
          <w:sz w:val="28"/>
          <w:szCs w:val="28"/>
          <w:lang w:eastAsia="zh-CN"/>
        </w:rPr>
        <w:t>会计师事务所积极响应</w:t>
      </w:r>
      <w:r>
        <w:rPr>
          <w:rFonts w:hint="eastAsia" w:ascii="宋体" w:hAnsi="宋体" w:eastAsia="宋体" w:cs="宋体"/>
          <w:color w:val="333333"/>
          <w:sz w:val="28"/>
          <w:szCs w:val="28"/>
        </w:rPr>
        <w:t>。</w:t>
      </w:r>
    </w:p>
    <w:p>
      <w:pPr>
        <w:pStyle w:val="12"/>
        <w:widowControl/>
        <w:numPr>
          <w:ilvl w:val="0"/>
          <w:numId w:val="2"/>
        </w:numPr>
        <w:spacing w:beforeAutospacing="0" w:afterAutospacing="0" w:line="360" w:lineRule="auto"/>
        <w:rPr>
          <w:rFonts w:ascii="宋体" w:hAnsi="宋体" w:eastAsia="宋体" w:cs="宋体"/>
          <w:b/>
          <w:bCs/>
          <w:sz w:val="28"/>
          <w:szCs w:val="28"/>
        </w:rPr>
      </w:pPr>
      <w:r>
        <w:rPr>
          <w:rFonts w:hint="eastAsia" w:ascii="宋体" w:hAnsi="宋体" w:eastAsia="宋体" w:cs="宋体"/>
          <w:b/>
          <w:bCs/>
          <w:sz w:val="28"/>
          <w:szCs w:val="28"/>
        </w:rPr>
        <w:t>项目概况</w:t>
      </w:r>
    </w:p>
    <w:p>
      <w:pPr>
        <w:pStyle w:val="12"/>
        <w:widowControl/>
        <w:numPr>
          <w:ilvl w:val="0"/>
          <w:numId w:val="3"/>
        </w:numPr>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项目编号：BJYY202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-0</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-01</w:t>
      </w:r>
    </w:p>
    <w:p>
      <w:pPr>
        <w:pStyle w:val="12"/>
        <w:widowControl/>
        <w:numPr>
          <w:ilvl w:val="0"/>
          <w:numId w:val="3"/>
        </w:numPr>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项目名称：毕节市第一人民医院财务报表审计项目</w:t>
      </w:r>
    </w:p>
    <w:p>
      <w:pPr>
        <w:pStyle w:val="12"/>
        <w:widowControl/>
        <w:numPr>
          <w:ilvl w:val="0"/>
          <w:numId w:val="3"/>
        </w:numPr>
        <w:spacing w:beforeAutospacing="0" w:afterAutospacing="0" w:line="360" w:lineRule="auto"/>
        <w:rPr>
          <w:rFonts w:ascii="宋体" w:hAnsi="宋体" w:eastAsia="宋体" w:cs="宋体"/>
          <w:color w:val="auto"/>
          <w:sz w:val="28"/>
          <w:szCs w:val="28"/>
        </w:rPr>
      </w:pPr>
      <w:r>
        <w:rPr>
          <w:rFonts w:hint="eastAsia" w:ascii="宋体" w:hAnsi="宋体" w:eastAsia="宋体" w:cs="宋体"/>
          <w:color w:val="333333"/>
          <w:sz w:val="28"/>
          <w:szCs w:val="28"/>
          <w:lang w:eastAsia="zh-CN"/>
        </w:rPr>
        <w:t>采购内容：</w:t>
      </w:r>
      <w:r>
        <w:rPr>
          <w:rFonts w:hint="eastAsia" w:ascii="宋体" w:hAnsi="宋体" w:eastAsia="宋体" w:cs="宋体"/>
          <w:color w:val="333333"/>
          <w:sz w:val="28"/>
          <w:szCs w:val="28"/>
          <w:lang w:val="en-US" w:eastAsia="zh-CN"/>
        </w:rPr>
        <w:t>2020</w:t>
      </w:r>
      <w:r>
        <w:rPr>
          <w:rFonts w:hint="eastAsia" w:ascii="宋体" w:hAnsi="宋体" w:eastAsia="宋体" w:cs="宋体"/>
          <w:color w:val="333333"/>
          <w:sz w:val="28"/>
          <w:szCs w:val="28"/>
        </w:rPr>
        <w:t>年度财务报表审计并出具审计报告及管理建议书、对</w:t>
      </w:r>
      <w:r>
        <w:rPr>
          <w:rFonts w:hint="eastAsia" w:ascii="宋体" w:hAnsi="宋体" w:eastAsia="宋体" w:cs="宋体"/>
          <w:color w:val="333333"/>
          <w:sz w:val="28"/>
          <w:szCs w:val="28"/>
          <w:lang w:val="en-US" w:eastAsia="zh-CN"/>
        </w:rPr>
        <w:t>2020</w:t>
      </w:r>
      <w:r>
        <w:rPr>
          <w:rFonts w:hint="eastAsia" w:ascii="宋体" w:hAnsi="宋体" w:eastAsia="宋体" w:cs="宋体"/>
          <w:color w:val="333333"/>
          <w:sz w:val="28"/>
          <w:szCs w:val="28"/>
        </w:rPr>
        <w:t>年度财务报表审计报告整改情况</w:t>
      </w:r>
      <w:r>
        <w:rPr>
          <w:rFonts w:hint="eastAsia" w:ascii="宋体" w:hAnsi="宋体" w:eastAsia="宋体" w:cs="宋体"/>
          <w:color w:val="333333"/>
          <w:sz w:val="28"/>
          <w:szCs w:val="28"/>
          <w:lang w:eastAsia="zh-CN"/>
        </w:rPr>
        <w:t>进行</w:t>
      </w:r>
      <w:r>
        <w:rPr>
          <w:rFonts w:hint="eastAsia" w:ascii="宋体" w:hAnsi="宋体" w:eastAsia="宋体" w:cs="宋体"/>
          <w:color w:val="333333"/>
          <w:sz w:val="28"/>
          <w:szCs w:val="28"/>
        </w:rPr>
        <w:t>后续审计</w:t>
      </w:r>
      <w:r>
        <w:rPr>
          <w:rFonts w:hint="eastAsia" w:ascii="宋体" w:hAnsi="宋体" w:eastAsia="宋体" w:cs="宋体"/>
          <w:color w:val="333333"/>
          <w:sz w:val="28"/>
          <w:szCs w:val="28"/>
          <w:lang w:eastAsia="zh-CN"/>
        </w:rPr>
        <w:t>等</w:t>
      </w:r>
      <w:r>
        <w:rPr>
          <w:rFonts w:hint="eastAsia" w:ascii="宋体" w:hAnsi="宋体" w:eastAsia="宋体" w:cs="宋体"/>
          <w:color w:val="auto"/>
          <w:sz w:val="28"/>
          <w:szCs w:val="28"/>
        </w:rPr>
        <w:t>,并对审计年度工资总量进行核定</w:t>
      </w:r>
      <w:r>
        <w:rPr>
          <w:rFonts w:hint="eastAsia" w:ascii="宋体" w:hAnsi="宋体" w:eastAsia="宋体" w:cs="宋体"/>
          <w:color w:val="auto"/>
          <w:sz w:val="28"/>
          <w:szCs w:val="28"/>
          <w:lang w:eastAsia="zh-CN"/>
        </w:rPr>
        <w:t>。</w:t>
      </w:r>
    </w:p>
    <w:p>
      <w:pPr>
        <w:pStyle w:val="12"/>
        <w:widowControl/>
        <w:numPr>
          <w:ilvl w:val="0"/>
          <w:numId w:val="3"/>
        </w:numPr>
        <w:spacing w:beforeAutospacing="0" w:afterAutospacing="0" w:line="360" w:lineRule="auto"/>
        <w:rPr>
          <w:rFonts w:ascii="宋体" w:hAnsi="宋体" w:eastAsia="宋体" w:cs="宋体"/>
          <w:color w:val="333333"/>
          <w:sz w:val="28"/>
          <w:szCs w:val="28"/>
        </w:rPr>
      </w:pPr>
      <w:r>
        <w:rPr>
          <w:rFonts w:hint="eastAsia" w:ascii="宋体" w:hAnsi="宋体" w:cs="宋体"/>
          <w:color w:val="333333"/>
          <w:sz w:val="28"/>
          <w:szCs w:val="28"/>
          <w:lang w:eastAsia="zh-CN"/>
        </w:rPr>
        <w:t>采购最高限价</w:t>
      </w:r>
      <w:r>
        <w:rPr>
          <w:rFonts w:hint="eastAsia" w:ascii="宋体" w:hAnsi="宋体" w:eastAsia="宋体" w:cs="宋体"/>
          <w:color w:val="333333"/>
          <w:sz w:val="28"/>
          <w:szCs w:val="28"/>
        </w:rPr>
        <w:t>：</w:t>
      </w:r>
      <w:r>
        <w:rPr>
          <w:rFonts w:hint="eastAsia" w:ascii="宋体" w:hAnsi="宋体" w:cs="宋体"/>
          <w:color w:val="333333"/>
          <w:sz w:val="28"/>
          <w:szCs w:val="28"/>
          <w:lang w:val="en-US" w:eastAsia="zh-CN"/>
        </w:rPr>
        <w:t>36000元整（各响应单位报价不得超过</w:t>
      </w:r>
      <w:r>
        <w:rPr>
          <w:rFonts w:hint="eastAsia" w:ascii="宋体" w:hAnsi="宋体" w:cs="宋体"/>
          <w:color w:val="333333"/>
          <w:sz w:val="28"/>
          <w:szCs w:val="28"/>
          <w:lang w:eastAsia="zh-CN"/>
        </w:rPr>
        <w:t>采购最高限价</w:t>
      </w:r>
      <w:r>
        <w:rPr>
          <w:rFonts w:hint="eastAsia" w:ascii="宋体" w:hAnsi="宋体" w:cs="宋体"/>
          <w:color w:val="333333"/>
          <w:sz w:val="28"/>
          <w:szCs w:val="28"/>
          <w:lang w:val="en-US" w:eastAsia="zh-CN"/>
        </w:rPr>
        <w:t>）</w:t>
      </w:r>
      <w:r>
        <w:rPr>
          <w:rFonts w:hint="eastAsia" w:ascii="宋体" w:hAnsi="宋体" w:eastAsia="宋体" w:cs="宋体"/>
          <w:color w:val="333333"/>
          <w:sz w:val="28"/>
          <w:szCs w:val="28"/>
          <w:lang w:eastAsia="zh-CN"/>
        </w:rPr>
        <w:t>。</w:t>
      </w:r>
    </w:p>
    <w:p>
      <w:pPr>
        <w:pStyle w:val="12"/>
        <w:widowControl/>
        <w:numPr>
          <w:ilvl w:val="0"/>
          <w:numId w:val="3"/>
        </w:numPr>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采购方式：竞争性谈判</w:t>
      </w:r>
    </w:p>
    <w:p>
      <w:pPr>
        <w:pStyle w:val="12"/>
        <w:widowControl/>
        <w:numPr>
          <w:ilvl w:val="0"/>
          <w:numId w:val="3"/>
        </w:numPr>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eastAsia="zh-CN"/>
        </w:rPr>
        <w:t>评审办法：</w:t>
      </w:r>
      <w:r>
        <w:rPr>
          <w:rFonts w:hint="eastAsia" w:ascii="宋体" w:hAnsi="宋体" w:eastAsia="宋体" w:cs="宋体"/>
          <w:color w:val="333333"/>
          <w:sz w:val="28"/>
          <w:szCs w:val="28"/>
        </w:rPr>
        <w:t>根据符合采购需求、质量和服务相等且报价最低的原则确定成交</w:t>
      </w:r>
      <w:r>
        <w:rPr>
          <w:rFonts w:hint="eastAsia" w:ascii="宋体" w:hAnsi="宋体" w:cs="宋体"/>
          <w:color w:val="333333"/>
          <w:sz w:val="28"/>
          <w:szCs w:val="28"/>
          <w:lang w:eastAsia="zh-CN"/>
        </w:rPr>
        <w:t>单位。</w:t>
      </w:r>
    </w:p>
    <w:p>
      <w:pPr>
        <w:pStyle w:val="12"/>
        <w:widowControl/>
        <w:numPr>
          <w:ilvl w:val="0"/>
          <w:numId w:val="3"/>
        </w:numPr>
        <w:spacing w:beforeAutospacing="0" w:afterAutospacing="0" w:line="360" w:lineRule="auto"/>
        <w:rPr>
          <w:rFonts w:ascii="宋体" w:hAnsi="宋体" w:eastAsia="宋体" w:cs="宋体"/>
          <w:b/>
          <w:bCs/>
          <w:color w:val="333333"/>
          <w:sz w:val="28"/>
          <w:szCs w:val="28"/>
        </w:rPr>
      </w:pPr>
      <w:r>
        <w:rPr>
          <w:rFonts w:hint="eastAsia" w:ascii="宋体" w:hAnsi="宋体" w:cs="宋体"/>
          <w:b/>
          <w:bCs/>
          <w:color w:val="333333"/>
          <w:sz w:val="28"/>
          <w:szCs w:val="28"/>
          <w:lang w:eastAsia="zh-CN"/>
        </w:rPr>
        <w:t>报价要求：第一轮报价不得超采购最高限价，采用多轮报价，每轮报价不得高于上轮报价。</w:t>
      </w:r>
    </w:p>
    <w:p>
      <w:pPr>
        <w:pStyle w:val="12"/>
        <w:widowControl/>
        <w:numPr>
          <w:ilvl w:val="0"/>
          <w:numId w:val="3"/>
        </w:numPr>
        <w:spacing w:beforeAutospacing="0" w:afterAutospacing="0" w:line="360" w:lineRule="auto"/>
        <w:rPr>
          <w:rFonts w:hint="eastAsia" w:ascii="宋体" w:hAnsi="宋体" w:eastAsia="宋体" w:cs="宋体"/>
          <w:color w:val="333333"/>
          <w:sz w:val="28"/>
          <w:szCs w:val="28"/>
          <w:lang w:eastAsia="zh-CN"/>
        </w:rPr>
      </w:pPr>
      <w:r>
        <w:rPr>
          <w:rFonts w:hint="eastAsia" w:ascii="宋体" w:hAnsi="宋体" w:eastAsia="宋体" w:cs="宋体"/>
          <w:color w:val="333333"/>
          <w:sz w:val="28"/>
          <w:szCs w:val="28"/>
          <w:lang w:eastAsia="zh-CN"/>
        </w:rPr>
        <w:t>服务期限：</w:t>
      </w:r>
      <w:r>
        <w:rPr>
          <w:rFonts w:hint="eastAsia" w:ascii="宋体" w:hAnsi="宋体" w:cs="宋体"/>
          <w:color w:val="333333"/>
          <w:sz w:val="28"/>
          <w:szCs w:val="28"/>
          <w:lang w:val="en-US" w:eastAsia="zh-CN"/>
        </w:rPr>
        <w:t>一</w:t>
      </w:r>
      <w:r>
        <w:rPr>
          <w:rFonts w:hint="eastAsia" w:ascii="宋体" w:hAnsi="宋体" w:eastAsia="宋体" w:cs="宋体"/>
          <w:color w:val="333333"/>
          <w:sz w:val="28"/>
          <w:szCs w:val="28"/>
          <w:lang w:val="en-US" w:eastAsia="zh-CN"/>
        </w:rPr>
        <w:t>年（即2020</w:t>
      </w:r>
      <w:r>
        <w:rPr>
          <w:rFonts w:hint="eastAsia" w:ascii="宋体" w:hAnsi="宋体" w:eastAsia="宋体" w:cs="宋体"/>
          <w:color w:val="333333"/>
          <w:sz w:val="28"/>
          <w:szCs w:val="28"/>
          <w:lang w:eastAsia="zh-CN"/>
        </w:rPr>
        <w:t>年度财务报表审计结束为止</w:t>
      </w:r>
      <w:r>
        <w:rPr>
          <w:rFonts w:hint="eastAsia" w:ascii="宋体" w:hAnsi="宋体" w:eastAsia="宋体" w:cs="宋体"/>
          <w:color w:val="333333"/>
          <w:sz w:val="28"/>
          <w:szCs w:val="28"/>
          <w:lang w:val="en-US" w:eastAsia="zh-CN"/>
        </w:rPr>
        <w:t>）</w:t>
      </w:r>
    </w:p>
    <w:p>
      <w:pPr>
        <w:pStyle w:val="12"/>
        <w:widowControl/>
        <w:numPr>
          <w:ilvl w:val="0"/>
          <w:numId w:val="3"/>
        </w:numPr>
        <w:spacing w:beforeAutospacing="0" w:afterAutospacing="0" w:line="360" w:lineRule="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合同履行期限：合同签订之日起30</w:t>
      </w:r>
      <w:r>
        <w:rPr>
          <w:rFonts w:hint="eastAsia" w:ascii="宋体" w:hAnsi="宋体" w:cs="宋体"/>
          <w:color w:val="333333"/>
          <w:sz w:val="28"/>
          <w:szCs w:val="28"/>
          <w:lang w:val="en-US" w:eastAsia="zh-CN"/>
        </w:rPr>
        <w:t>个</w:t>
      </w:r>
      <w:r>
        <w:rPr>
          <w:rFonts w:hint="eastAsia" w:ascii="宋体" w:hAnsi="宋体" w:eastAsia="宋体" w:cs="宋体"/>
          <w:color w:val="333333"/>
          <w:sz w:val="28"/>
          <w:szCs w:val="28"/>
          <w:lang w:val="en-US" w:eastAsia="zh-CN"/>
        </w:rPr>
        <w:t>日历日内提交《初步的审计报告》；《初步的审计报告》通过相关部门审核后7个工作日内提交《正式的审计报告》。</w:t>
      </w:r>
    </w:p>
    <w:p>
      <w:pPr>
        <w:pStyle w:val="12"/>
        <w:widowControl/>
        <w:numPr>
          <w:ilvl w:val="0"/>
          <w:numId w:val="3"/>
        </w:numPr>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服务地点：</w:t>
      </w:r>
      <w:r>
        <w:rPr>
          <w:rFonts w:hint="eastAsia" w:ascii="宋体" w:hAnsi="宋体" w:eastAsia="宋体" w:cs="宋体"/>
          <w:color w:val="333333"/>
          <w:sz w:val="28"/>
          <w:szCs w:val="28"/>
          <w:lang w:eastAsia="zh-CN"/>
        </w:rPr>
        <w:t>毕节市第一人民医院指定地点</w:t>
      </w:r>
    </w:p>
    <w:p>
      <w:pPr>
        <w:pStyle w:val="12"/>
        <w:widowControl/>
        <w:spacing w:beforeAutospacing="0" w:afterAutospacing="0" w:line="360" w:lineRule="auto"/>
        <w:rPr>
          <w:rFonts w:ascii="宋体" w:hAnsi="宋体" w:eastAsia="宋体" w:cs="宋体"/>
          <w:b/>
          <w:bCs/>
          <w:color w:val="333333"/>
          <w:sz w:val="28"/>
          <w:szCs w:val="28"/>
        </w:rPr>
      </w:pPr>
      <w:r>
        <w:rPr>
          <w:rFonts w:hint="eastAsia" w:ascii="宋体" w:hAnsi="宋体" w:eastAsia="宋体" w:cs="宋体"/>
          <w:b/>
          <w:bCs/>
          <w:color w:val="333333"/>
          <w:sz w:val="28"/>
          <w:szCs w:val="28"/>
        </w:rPr>
        <w:t>三、响应人资格要求</w:t>
      </w:r>
    </w:p>
    <w:p>
      <w:pPr>
        <w:pStyle w:val="12"/>
        <w:widowControl/>
        <w:numPr>
          <w:ilvl w:val="0"/>
          <w:numId w:val="0"/>
        </w:numPr>
        <w:spacing w:beforeAutospacing="0" w:afterAutospacing="0" w:line="360" w:lineRule="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1、资格条件：</w:t>
      </w:r>
    </w:p>
    <w:p>
      <w:pPr>
        <w:pStyle w:val="12"/>
        <w:widowControl/>
        <w:numPr>
          <w:ilvl w:val="0"/>
          <w:numId w:val="0"/>
        </w:numPr>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1.1</w:t>
      </w:r>
      <w:r>
        <w:rPr>
          <w:rFonts w:hint="eastAsia" w:ascii="宋体" w:hAnsi="宋体" w:eastAsia="宋体" w:cs="宋体"/>
          <w:color w:val="333333"/>
          <w:sz w:val="28"/>
          <w:szCs w:val="28"/>
        </w:rPr>
        <w:t>具有独立承担民事责任的能力；</w:t>
      </w:r>
    </w:p>
    <w:p>
      <w:pPr>
        <w:pStyle w:val="12"/>
        <w:widowControl/>
        <w:numPr>
          <w:ilvl w:val="0"/>
          <w:numId w:val="0"/>
        </w:numPr>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具有良好的商业信誉和健全的财务会计制度；</w:t>
      </w:r>
    </w:p>
    <w:p>
      <w:pPr>
        <w:pStyle w:val="12"/>
        <w:widowControl/>
        <w:numPr>
          <w:ilvl w:val="0"/>
          <w:numId w:val="0"/>
        </w:numPr>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1.3</w:t>
      </w:r>
      <w:r>
        <w:rPr>
          <w:rFonts w:hint="eastAsia" w:ascii="宋体" w:hAnsi="宋体" w:eastAsia="宋体" w:cs="宋体"/>
          <w:color w:val="333333"/>
          <w:sz w:val="28"/>
          <w:szCs w:val="28"/>
        </w:rPr>
        <w:t>具有履行合同所必须的设备和专业技术能力；</w:t>
      </w:r>
    </w:p>
    <w:p>
      <w:pPr>
        <w:pStyle w:val="12"/>
        <w:widowControl/>
        <w:numPr>
          <w:ilvl w:val="0"/>
          <w:numId w:val="0"/>
        </w:numPr>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具有依法缴纳税收和社会保障资金的良好记录；</w:t>
      </w:r>
    </w:p>
    <w:p>
      <w:pPr>
        <w:pStyle w:val="12"/>
        <w:widowControl/>
        <w:numPr>
          <w:ilvl w:val="0"/>
          <w:numId w:val="0"/>
        </w:numPr>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1.5</w:t>
      </w:r>
      <w:r>
        <w:rPr>
          <w:rFonts w:hint="eastAsia" w:ascii="宋体" w:hAnsi="宋体" w:eastAsia="宋体" w:cs="宋体"/>
          <w:color w:val="333333"/>
          <w:sz w:val="28"/>
          <w:szCs w:val="28"/>
        </w:rPr>
        <w:t>参加本次招标活动前三年内，在经营活动中没有重大违法违规记录；</w:t>
      </w:r>
    </w:p>
    <w:p>
      <w:pPr>
        <w:pStyle w:val="12"/>
        <w:widowControl/>
        <w:numPr>
          <w:ilvl w:val="0"/>
          <w:numId w:val="0"/>
        </w:numPr>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1.6</w:t>
      </w:r>
      <w:r>
        <w:rPr>
          <w:rFonts w:hint="eastAsia" w:ascii="宋体" w:hAnsi="宋体" w:eastAsia="宋体" w:cs="宋体"/>
          <w:color w:val="333333"/>
          <w:sz w:val="28"/>
          <w:szCs w:val="28"/>
        </w:rPr>
        <w:t>法律、行政法规规定的其他条件。</w:t>
      </w:r>
    </w:p>
    <w:p>
      <w:pPr>
        <w:pStyle w:val="12"/>
        <w:widowControl/>
        <w:numPr>
          <w:ilvl w:val="0"/>
          <w:numId w:val="0"/>
        </w:numPr>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1.7</w:t>
      </w:r>
      <w:r>
        <w:rPr>
          <w:rFonts w:hint="eastAsia" w:ascii="宋体" w:hAnsi="宋体" w:eastAsia="宋体" w:cs="宋体"/>
          <w:color w:val="333333"/>
          <w:sz w:val="28"/>
          <w:szCs w:val="28"/>
        </w:rPr>
        <w:t>具有有效的《会计师事务所执业证书》</w:t>
      </w:r>
    </w:p>
    <w:p>
      <w:pPr>
        <w:pStyle w:val="12"/>
        <w:widowControl/>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lang w:val="en-US" w:eastAsia="zh-CN"/>
        </w:rPr>
        <w:t>2</w:t>
      </w:r>
      <w:r>
        <w:rPr>
          <w:rFonts w:hint="eastAsia" w:ascii="宋体" w:hAnsi="宋体" w:eastAsia="宋体" w:cs="宋体"/>
          <w:color w:val="333333"/>
          <w:sz w:val="28"/>
          <w:szCs w:val="28"/>
        </w:rPr>
        <w:t>、业绩要求：近三年类似业绩至少</w:t>
      </w:r>
      <w:r>
        <w:rPr>
          <w:rFonts w:hint="eastAsia" w:ascii="宋体" w:hAnsi="宋体" w:eastAsia="宋体" w:cs="宋体"/>
          <w:color w:val="333333"/>
          <w:sz w:val="28"/>
          <w:szCs w:val="28"/>
          <w:lang w:val="en-US" w:eastAsia="zh-CN"/>
        </w:rPr>
        <w:t xml:space="preserve"> </w:t>
      </w:r>
      <w:r>
        <w:rPr>
          <w:rFonts w:hint="eastAsia" w:ascii="宋体" w:hAnsi="宋体" w:cs="宋体"/>
          <w:color w:val="333333"/>
          <w:sz w:val="28"/>
          <w:szCs w:val="28"/>
          <w:u w:val="single"/>
          <w:lang w:val="en-US" w:eastAsia="zh-CN"/>
        </w:rPr>
        <w:t>3</w:t>
      </w:r>
      <w:r>
        <w:rPr>
          <w:rFonts w:hint="eastAsia" w:ascii="宋体" w:hAnsi="宋体" w:eastAsia="宋体" w:cs="宋体"/>
          <w:color w:val="333333"/>
          <w:sz w:val="28"/>
          <w:szCs w:val="28"/>
        </w:rPr>
        <w:t xml:space="preserve">个。 </w:t>
      </w:r>
    </w:p>
    <w:p>
      <w:pPr>
        <w:pStyle w:val="12"/>
        <w:widowControl/>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、项目负责人资格要求：响应人拟派项目负责人须具备</w:t>
      </w:r>
      <w:r>
        <w:rPr>
          <w:rFonts w:hint="eastAsia" w:ascii="宋体" w:hAnsi="宋体" w:cs="宋体"/>
          <w:color w:val="333333"/>
          <w:sz w:val="28"/>
          <w:szCs w:val="28"/>
          <w:u w:val="single"/>
          <w:lang w:val="en-US" w:eastAsia="zh-CN"/>
        </w:rPr>
        <w:t>注册会计师</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资格，且未担任其他项目的负责人</w:t>
      </w:r>
      <w:r>
        <w:rPr>
          <w:rFonts w:ascii="宋体" w:hAnsi="宋体" w:eastAsia="宋体" w:cs="宋体"/>
          <w:color w:val="333333"/>
          <w:sz w:val="28"/>
          <w:szCs w:val="28"/>
        </w:rPr>
        <w:t>。</w:t>
      </w:r>
    </w:p>
    <w:p>
      <w:pPr>
        <w:pStyle w:val="12"/>
        <w:widowControl/>
        <w:spacing w:beforeAutospacing="0" w:afterAutospacing="0" w:line="360" w:lineRule="auto"/>
        <w:rPr>
          <w:rFonts w:hint="eastAsia" w:ascii="宋体" w:hAnsi="宋体" w:eastAsia="宋体" w:cs="宋体"/>
          <w:color w:val="333333"/>
          <w:sz w:val="28"/>
          <w:szCs w:val="28"/>
          <w:lang w:eastAsia="zh-CN"/>
        </w:rPr>
      </w:pPr>
      <w:r>
        <w:rPr>
          <w:rFonts w:hint="eastAsia" w:ascii="宋体" w:hAnsi="宋体" w:eastAsia="宋体" w:cs="宋体"/>
          <w:color w:val="333333"/>
          <w:sz w:val="28"/>
          <w:szCs w:val="28"/>
          <w:lang w:val="en-US" w:eastAsia="zh-CN"/>
        </w:rPr>
        <w:t>4</w:t>
      </w:r>
      <w:r>
        <w:rPr>
          <w:rFonts w:hint="eastAsia" w:ascii="宋体" w:hAnsi="宋体" w:eastAsia="宋体" w:cs="宋体"/>
          <w:color w:val="333333"/>
          <w:sz w:val="28"/>
          <w:szCs w:val="28"/>
        </w:rPr>
        <w:t>、</w:t>
      </w:r>
      <w:r>
        <w:rPr>
          <w:rFonts w:hint="eastAsia" w:ascii="宋体" w:hAnsi="宋体" w:eastAsia="宋体" w:cs="宋体"/>
          <w:color w:val="333333"/>
          <w:sz w:val="28"/>
          <w:szCs w:val="28"/>
          <w:lang w:eastAsia="zh-CN"/>
        </w:rPr>
        <w:t>信用要求：</w:t>
      </w:r>
    </w:p>
    <w:p>
      <w:pPr>
        <w:pStyle w:val="12"/>
        <w:widowControl/>
        <w:spacing w:beforeAutospacing="0" w:afterAutospacing="0" w:line="360" w:lineRule="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lang w:val="en-US" w:eastAsia="zh-CN"/>
        </w:rPr>
        <w:t>竞谈报名时须通过“信用中国”网站（www.creditchina.gov.cn）、“中国政府采购网”（www.ccgp.gov.cn）进行</w:t>
      </w:r>
      <w:r>
        <w:rPr>
          <w:rFonts w:hint="eastAsia" w:ascii="宋体" w:hAnsi="宋体" w:cs="宋体"/>
          <w:color w:val="333333"/>
          <w:sz w:val="28"/>
          <w:szCs w:val="28"/>
          <w:lang w:val="en-US" w:eastAsia="zh-CN"/>
        </w:rPr>
        <w:t>现场</w:t>
      </w:r>
      <w:r>
        <w:rPr>
          <w:rFonts w:hint="eastAsia" w:ascii="宋体" w:hAnsi="宋体" w:eastAsia="宋体" w:cs="宋体"/>
          <w:color w:val="333333"/>
          <w:sz w:val="28"/>
          <w:szCs w:val="28"/>
          <w:lang w:val="en-US" w:eastAsia="zh-CN"/>
        </w:rPr>
        <w:t>信用记录查询，被列入失信被执行人、重大税收违法案件当事人名单、政府采购严重违法失信行为记录名单，将被拒绝参加本次竞谈活动。</w:t>
      </w:r>
    </w:p>
    <w:p>
      <w:pPr>
        <w:pStyle w:val="12"/>
        <w:widowControl/>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（2）在“中国裁判文书网”</w:t>
      </w:r>
      <w:r>
        <w:rPr>
          <w:rFonts w:hint="eastAsia" w:ascii="宋体" w:hAnsi="宋体" w:cs="宋体"/>
          <w:color w:val="333333"/>
          <w:sz w:val="28"/>
          <w:szCs w:val="28"/>
          <w:lang w:val="en-US" w:eastAsia="zh-CN"/>
        </w:rPr>
        <w:t>现场</w:t>
      </w:r>
      <w:r>
        <w:rPr>
          <w:rFonts w:hint="eastAsia" w:ascii="宋体" w:hAnsi="宋体" w:eastAsia="宋体" w:cs="宋体"/>
          <w:color w:val="333333"/>
          <w:sz w:val="28"/>
          <w:szCs w:val="28"/>
          <w:lang w:val="en-US" w:eastAsia="zh-CN"/>
        </w:rPr>
        <w:t>查询有无近三年行贿受贿记录、违规者将被拒绝参加本次竞谈。</w:t>
      </w:r>
    </w:p>
    <w:p>
      <w:pPr>
        <w:pStyle w:val="12"/>
        <w:widowControl/>
        <w:spacing w:beforeAutospacing="0" w:afterAutospacing="0" w:line="360" w:lineRule="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5、本项目不接受联合体投标。</w:t>
      </w:r>
    </w:p>
    <w:p>
      <w:pPr>
        <w:pStyle w:val="12"/>
        <w:widowControl/>
        <w:spacing w:beforeAutospacing="0" w:afterAutospacing="0" w:line="360" w:lineRule="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6、本项目需要落实的政府采购政策：《中华人民共和国政府采购法》、《政府采购促进中小企业发展暂行办法》（财库【2011】181 号）规定、《关于促进残疾人就业政府采购政策的通知》（财库〔2017〕141号）等。</w:t>
      </w:r>
    </w:p>
    <w:p>
      <w:pPr>
        <w:spacing w:line="360" w:lineRule="auto"/>
        <w:ind w:right="360"/>
        <w:jc w:val="both"/>
        <w:rPr>
          <w:rFonts w:ascii="宋体" w:hAnsi="宋体" w:eastAsia="宋体" w:cs="宋体"/>
          <w:b/>
          <w:bCs/>
          <w:color w:val="333333"/>
          <w:sz w:val="28"/>
          <w:szCs w:val="28"/>
        </w:rPr>
      </w:pPr>
      <w:r>
        <w:rPr>
          <w:rFonts w:hint="eastAsia" w:ascii="宋体" w:hAnsi="宋体" w:eastAsia="宋体" w:cs="宋体"/>
          <w:b/>
          <w:bCs/>
          <w:color w:val="333333"/>
          <w:sz w:val="28"/>
          <w:szCs w:val="28"/>
        </w:rPr>
        <w:t>四、采购文件获取方式及时间</w:t>
      </w:r>
    </w:p>
    <w:p>
      <w:pPr>
        <w:pStyle w:val="12"/>
        <w:widowControl/>
        <w:spacing w:beforeAutospacing="0" w:afterAutospacing="0" w:line="360" w:lineRule="auto"/>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rPr>
        <w:t>1、时间：202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3</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月</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18</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日至202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3</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月</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25</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日</w:t>
      </w:r>
      <w:r>
        <w:rPr>
          <w:rFonts w:hint="eastAsia" w:ascii="宋体" w:hAnsi="宋体" w:cs="宋体"/>
          <w:color w:val="333333"/>
          <w:sz w:val="28"/>
          <w:szCs w:val="28"/>
          <w:lang w:val="en-US" w:eastAsia="zh-CN"/>
        </w:rPr>
        <w:t>12时</w:t>
      </w:r>
    </w:p>
    <w:p>
      <w:pPr>
        <w:pStyle w:val="12"/>
        <w:widowControl/>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2、方式及地点：毕节市第一人民医院官网下载</w:t>
      </w:r>
    </w:p>
    <w:p>
      <w:pPr>
        <w:pStyle w:val="12"/>
        <w:widowControl/>
        <w:spacing w:beforeAutospacing="0" w:afterAutospacing="0" w:line="360" w:lineRule="auto"/>
        <w:rPr>
          <w:rFonts w:ascii="宋体" w:hAnsi="宋体" w:eastAsia="宋体" w:cs="宋体"/>
          <w:b/>
          <w:bCs/>
          <w:color w:val="333333"/>
          <w:sz w:val="28"/>
          <w:szCs w:val="28"/>
        </w:rPr>
      </w:pPr>
      <w:r>
        <w:rPr>
          <w:rFonts w:hint="eastAsia" w:ascii="宋体" w:hAnsi="宋体" w:eastAsia="宋体" w:cs="宋体"/>
          <w:b/>
          <w:bCs/>
          <w:color w:val="333333"/>
          <w:sz w:val="28"/>
          <w:szCs w:val="28"/>
          <w:lang w:eastAsia="zh-CN"/>
        </w:rPr>
        <w:t>五</w:t>
      </w:r>
      <w:r>
        <w:rPr>
          <w:rFonts w:hint="eastAsia" w:ascii="宋体" w:hAnsi="宋体" w:eastAsia="宋体" w:cs="宋体"/>
          <w:b/>
          <w:bCs/>
          <w:color w:val="333333"/>
          <w:sz w:val="28"/>
          <w:szCs w:val="28"/>
        </w:rPr>
        <w:t>、</w:t>
      </w:r>
      <w:r>
        <w:rPr>
          <w:rFonts w:hint="eastAsia" w:ascii="宋体" w:hAnsi="宋体" w:eastAsia="宋体" w:cs="宋体"/>
          <w:b/>
          <w:bCs/>
          <w:color w:val="333333"/>
          <w:sz w:val="28"/>
          <w:szCs w:val="28"/>
          <w:lang w:eastAsia="zh-CN"/>
        </w:rPr>
        <w:t>报名材料</w:t>
      </w:r>
      <w:r>
        <w:rPr>
          <w:rFonts w:hint="eastAsia" w:ascii="宋体" w:hAnsi="宋体" w:eastAsia="宋体" w:cs="宋体"/>
          <w:b/>
          <w:bCs/>
          <w:color w:val="333333"/>
          <w:sz w:val="28"/>
          <w:szCs w:val="28"/>
        </w:rPr>
        <w:t>提交地点及截止时间</w:t>
      </w:r>
    </w:p>
    <w:p>
      <w:pPr>
        <w:pStyle w:val="12"/>
        <w:widowControl/>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1、地点：</w:t>
      </w:r>
      <w:r>
        <w:rPr>
          <w:rFonts w:hint="eastAsia" w:ascii="宋体" w:hAnsi="宋体" w:eastAsia="宋体" w:cs="宋体"/>
          <w:color w:val="333333"/>
          <w:sz w:val="28"/>
          <w:szCs w:val="28"/>
          <w:lang w:eastAsia="zh-CN"/>
        </w:rPr>
        <w:t>资质材料</w:t>
      </w:r>
      <w:r>
        <w:rPr>
          <w:rFonts w:hint="eastAsia" w:ascii="宋体" w:hAnsi="宋体" w:eastAsia="宋体" w:cs="宋体"/>
          <w:color w:val="333333"/>
          <w:sz w:val="28"/>
          <w:szCs w:val="28"/>
        </w:rPr>
        <w:t>扫描成PDF格式发送至电子邮件：</w:t>
      </w:r>
      <w:r>
        <w:fldChar w:fldCharType="begin"/>
      </w:r>
      <w:r>
        <w:instrText xml:space="preserve"> HYPERLINK "mailto:1813586443@qq.com" </w:instrText>
      </w:r>
      <w:r>
        <w:fldChar w:fldCharType="separate"/>
      </w:r>
      <w:r>
        <w:rPr>
          <w:rFonts w:hint="eastAsia"/>
          <w:u w:val="single"/>
          <w:lang w:val="en-US" w:eastAsia="zh-CN"/>
        </w:rPr>
        <w:t xml:space="preserve">1813586443 </w:t>
      </w:r>
      <w:r>
        <w:rPr>
          <w:rFonts w:hint="eastAsia" w:ascii="宋体" w:hAnsi="宋体" w:eastAsia="宋体" w:cs="宋体"/>
          <w:color w:val="333333"/>
          <w:sz w:val="28"/>
          <w:szCs w:val="28"/>
        </w:rPr>
        <w:t>@qq.com</w:t>
      </w:r>
      <w:r>
        <w:rPr>
          <w:rFonts w:hint="eastAsia" w:ascii="宋体" w:hAnsi="宋体" w:eastAsia="宋体" w:cs="宋体"/>
          <w:color w:val="333333"/>
          <w:sz w:val="28"/>
          <w:szCs w:val="28"/>
        </w:rPr>
        <w:fldChar w:fldCharType="end"/>
      </w:r>
    </w:p>
    <w:p>
      <w:pPr>
        <w:pStyle w:val="12"/>
        <w:widowControl/>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2、截止时间：202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3</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月</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25</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日</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:00时</w:t>
      </w:r>
    </w:p>
    <w:p>
      <w:pPr>
        <w:pStyle w:val="12"/>
        <w:widowControl/>
        <w:spacing w:beforeAutospacing="0" w:afterAutospacing="0" w:line="360" w:lineRule="auto"/>
        <w:rPr>
          <w:rFonts w:ascii="宋体" w:hAnsi="宋体" w:eastAsia="宋体" w:cs="宋体"/>
          <w:b/>
          <w:bCs/>
          <w:color w:val="333333"/>
          <w:sz w:val="28"/>
          <w:szCs w:val="28"/>
        </w:rPr>
      </w:pPr>
      <w:r>
        <w:rPr>
          <w:rFonts w:hint="eastAsia" w:ascii="宋体" w:hAnsi="宋体" w:eastAsia="宋体" w:cs="宋体"/>
          <w:b/>
          <w:bCs/>
          <w:color w:val="333333"/>
          <w:sz w:val="28"/>
          <w:szCs w:val="28"/>
          <w:lang w:eastAsia="zh-CN"/>
        </w:rPr>
        <w:t>六</w:t>
      </w:r>
      <w:r>
        <w:rPr>
          <w:rFonts w:hint="eastAsia" w:ascii="宋体" w:hAnsi="宋体" w:eastAsia="宋体" w:cs="宋体"/>
          <w:b/>
          <w:bCs/>
          <w:color w:val="333333"/>
          <w:sz w:val="28"/>
          <w:szCs w:val="28"/>
        </w:rPr>
        <w:t>、评审时间及地点</w:t>
      </w:r>
    </w:p>
    <w:p>
      <w:pPr>
        <w:pStyle w:val="12"/>
        <w:widowControl/>
        <w:spacing w:beforeAutospacing="0" w:afterAutospacing="0" w:line="360" w:lineRule="auto"/>
        <w:rPr>
          <w:rFonts w:hint="eastAsia" w:ascii="宋体" w:hAnsi="宋体" w:eastAsia="宋体" w:cs="宋体"/>
          <w:color w:val="333333"/>
          <w:sz w:val="28"/>
          <w:szCs w:val="28"/>
          <w:lang w:eastAsia="zh-CN"/>
        </w:rPr>
      </w:pPr>
      <w:r>
        <w:rPr>
          <w:rFonts w:hint="eastAsia" w:ascii="宋体" w:hAnsi="宋体" w:eastAsia="宋体" w:cs="宋体"/>
          <w:color w:val="333333"/>
          <w:sz w:val="28"/>
          <w:szCs w:val="28"/>
        </w:rPr>
        <w:t>1、地点：毕节市第一人民医院行政楼</w:t>
      </w:r>
      <w:r>
        <w:rPr>
          <w:rFonts w:hint="eastAsia" w:ascii="宋体" w:hAnsi="宋体" w:eastAsia="宋体" w:cs="宋体"/>
          <w:color w:val="333333"/>
          <w:sz w:val="28"/>
          <w:szCs w:val="28"/>
          <w:lang w:val="en-US" w:eastAsia="zh-CN"/>
        </w:rPr>
        <w:t>6</w:t>
      </w:r>
      <w:r>
        <w:rPr>
          <w:rFonts w:hint="eastAsia" w:ascii="宋体" w:hAnsi="宋体" w:eastAsia="宋体" w:cs="宋体"/>
          <w:color w:val="333333"/>
          <w:sz w:val="28"/>
          <w:szCs w:val="28"/>
        </w:rPr>
        <w:t>楼</w:t>
      </w:r>
      <w:r>
        <w:rPr>
          <w:rFonts w:hint="eastAsia" w:ascii="宋体" w:hAnsi="宋体" w:eastAsia="宋体" w:cs="宋体"/>
          <w:color w:val="333333"/>
          <w:sz w:val="28"/>
          <w:szCs w:val="28"/>
          <w:lang w:eastAsia="zh-CN"/>
        </w:rPr>
        <w:t>党员活动室</w:t>
      </w:r>
    </w:p>
    <w:p>
      <w:pPr>
        <w:pStyle w:val="12"/>
        <w:widowControl/>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2、时间：202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3</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月</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25</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日</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15</w:t>
      </w:r>
      <w:r>
        <w:rPr>
          <w:rFonts w:hint="eastAsia" w:ascii="宋体" w:hAnsi="宋体" w:eastAsia="宋体" w:cs="宋体"/>
          <w:color w:val="333333"/>
          <w:sz w:val="28"/>
          <w:szCs w:val="28"/>
        </w:rPr>
        <w:t>时</w:t>
      </w:r>
    </w:p>
    <w:p>
      <w:pPr>
        <w:pStyle w:val="12"/>
        <w:widowControl/>
        <w:spacing w:beforeAutospacing="0" w:afterAutospacing="0" w:line="360" w:lineRule="auto"/>
        <w:rPr>
          <w:rFonts w:ascii="宋体" w:hAnsi="宋体" w:eastAsia="宋体" w:cs="宋体"/>
          <w:b/>
          <w:bCs/>
          <w:color w:val="333333"/>
          <w:sz w:val="28"/>
          <w:szCs w:val="28"/>
        </w:rPr>
      </w:pPr>
      <w:r>
        <w:rPr>
          <w:rFonts w:hint="eastAsia" w:ascii="宋体" w:hAnsi="宋体" w:eastAsia="宋体" w:cs="宋体"/>
          <w:b/>
          <w:bCs/>
          <w:color w:val="333333"/>
          <w:sz w:val="28"/>
          <w:szCs w:val="28"/>
          <w:lang w:eastAsia="zh-CN"/>
        </w:rPr>
        <w:t>七</w:t>
      </w:r>
      <w:r>
        <w:rPr>
          <w:rFonts w:hint="eastAsia" w:ascii="宋体" w:hAnsi="宋体" w:eastAsia="宋体" w:cs="宋体"/>
          <w:b/>
          <w:bCs/>
          <w:color w:val="333333"/>
          <w:sz w:val="28"/>
          <w:szCs w:val="28"/>
        </w:rPr>
        <w:t>、发布公告媒体</w:t>
      </w:r>
    </w:p>
    <w:p>
      <w:pPr>
        <w:pStyle w:val="12"/>
        <w:widowControl/>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毕节市第一人民医院官网、</w:t>
      </w:r>
      <w:r>
        <w:rPr>
          <w:rFonts w:ascii="宋体" w:hAnsi="宋体" w:eastAsia="宋体" w:cs="宋体"/>
          <w:color w:val="333333"/>
          <w:sz w:val="28"/>
          <w:szCs w:val="28"/>
        </w:rPr>
        <w:t>毕节市第一人民医院微信公众号</w:t>
      </w:r>
    </w:p>
    <w:p>
      <w:pPr>
        <w:pStyle w:val="12"/>
        <w:widowControl/>
        <w:spacing w:beforeAutospacing="0" w:afterAutospacing="0" w:line="360" w:lineRule="auto"/>
        <w:rPr>
          <w:rFonts w:ascii="宋体" w:hAnsi="宋体" w:eastAsia="宋体" w:cs="宋体"/>
          <w:b/>
          <w:bCs/>
          <w:color w:val="333333"/>
          <w:sz w:val="28"/>
          <w:szCs w:val="28"/>
        </w:rPr>
      </w:pPr>
      <w:r>
        <w:rPr>
          <w:rFonts w:hint="eastAsia" w:ascii="宋体" w:hAnsi="宋体" w:eastAsia="宋体" w:cs="宋体"/>
          <w:b/>
          <w:bCs/>
          <w:color w:val="333333"/>
          <w:sz w:val="28"/>
          <w:szCs w:val="28"/>
        </w:rPr>
        <w:t>九、联系</w:t>
      </w:r>
      <w:r>
        <w:rPr>
          <w:rFonts w:hint="eastAsia" w:ascii="宋体" w:hAnsi="宋体" w:cs="宋体"/>
          <w:b/>
          <w:bCs/>
          <w:color w:val="333333"/>
          <w:sz w:val="28"/>
          <w:szCs w:val="28"/>
          <w:lang w:eastAsia="zh-CN"/>
        </w:rPr>
        <w:t>人及联系</w:t>
      </w:r>
      <w:r>
        <w:rPr>
          <w:rFonts w:hint="eastAsia" w:ascii="宋体" w:hAnsi="宋体" w:eastAsia="宋体" w:cs="宋体"/>
          <w:b/>
          <w:bCs/>
          <w:color w:val="333333"/>
          <w:sz w:val="28"/>
          <w:szCs w:val="28"/>
        </w:rPr>
        <w:t>方式</w:t>
      </w:r>
    </w:p>
    <w:p>
      <w:pPr>
        <w:pStyle w:val="12"/>
        <w:widowControl/>
        <w:spacing w:beforeAutospacing="0" w:afterAutospacing="0" w:line="360" w:lineRule="auto"/>
        <w:rPr>
          <w:rFonts w:hint="default" w:ascii="宋体" w:hAnsi="宋体" w:eastAsia="宋体" w:cs="宋体"/>
          <w:color w:val="333333"/>
          <w:sz w:val="28"/>
          <w:szCs w:val="28"/>
          <w:lang w:val="en-US" w:eastAsia="zh-CN"/>
        </w:rPr>
      </w:pPr>
      <w:r>
        <w:rPr>
          <w:rFonts w:hint="eastAsia" w:ascii="宋体" w:hAnsi="宋体" w:cs="宋体"/>
          <w:color w:val="333333"/>
          <w:sz w:val="28"/>
          <w:szCs w:val="28"/>
          <w:lang w:eastAsia="zh-CN"/>
        </w:rPr>
        <w:t>廖凯</w:t>
      </w:r>
      <w:r>
        <w:rPr>
          <w:rFonts w:hint="eastAsia" w:ascii="宋体" w:hAnsi="宋体" w:eastAsia="宋体" w:cs="宋体"/>
          <w:color w:val="333333"/>
          <w:sz w:val="28"/>
          <w:szCs w:val="28"/>
        </w:rPr>
        <w:t>：</w:t>
      </w:r>
      <w:r>
        <w:rPr>
          <w:rFonts w:hint="eastAsia" w:ascii="宋体" w:hAnsi="宋体" w:cs="宋体"/>
          <w:color w:val="333333"/>
          <w:sz w:val="28"/>
          <w:szCs w:val="28"/>
          <w:lang w:val="en-US" w:eastAsia="zh-CN"/>
        </w:rPr>
        <w:t>18608570120</w:t>
      </w:r>
    </w:p>
    <w:p>
      <w:pPr>
        <w:pStyle w:val="12"/>
        <w:widowControl/>
        <w:spacing w:beforeAutospacing="0" w:afterAutospacing="0" w:line="360" w:lineRule="auto"/>
        <w:rPr>
          <w:rFonts w:hint="default" w:ascii="宋体" w:hAnsi="宋体" w:eastAsia="宋体" w:cs="宋体"/>
          <w:color w:val="333333"/>
          <w:sz w:val="28"/>
          <w:szCs w:val="28"/>
          <w:lang w:val="en-US" w:eastAsia="zh-CN"/>
        </w:rPr>
      </w:pPr>
      <w:r>
        <w:rPr>
          <w:rFonts w:hint="eastAsia" w:ascii="宋体" w:hAnsi="宋体" w:cs="宋体"/>
          <w:color w:val="333333"/>
          <w:sz w:val="28"/>
          <w:szCs w:val="28"/>
          <w:lang w:eastAsia="zh-CN"/>
        </w:rPr>
        <w:t>吴小琼</w:t>
      </w:r>
      <w:r>
        <w:rPr>
          <w:rFonts w:hint="eastAsia" w:ascii="宋体" w:hAnsi="宋体" w:eastAsia="宋体" w:cs="宋体"/>
          <w:color w:val="333333"/>
          <w:sz w:val="28"/>
          <w:szCs w:val="28"/>
        </w:rPr>
        <w:t>：</w:t>
      </w:r>
      <w:r>
        <w:rPr>
          <w:rFonts w:hint="eastAsia" w:ascii="宋体" w:hAnsi="宋体" w:cs="宋体"/>
          <w:color w:val="333333"/>
          <w:sz w:val="28"/>
          <w:szCs w:val="28"/>
          <w:lang w:val="en-US" w:eastAsia="zh-CN"/>
        </w:rPr>
        <w:t>8294191</w:t>
      </w:r>
    </w:p>
    <w:p>
      <w:pPr>
        <w:pStyle w:val="12"/>
        <w:widowControl/>
        <w:spacing w:beforeAutospacing="0" w:afterAutospacing="0" w:line="360" w:lineRule="auto"/>
        <w:rPr>
          <w:rFonts w:ascii="宋体" w:hAnsi="宋体" w:eastAsia="宋体" w:cs="宋体"/>
          <w:color w:val="333333"/>
          <w:sz w:val="28"/>
          <w:szCs w:val="28"/>
        </w:rPr>
      </w:pPr>
    </w:p>
    <w:p>
      <w:pPr>
        <w:pStyle w:val="12"/>
        <w:widowControl/>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 xml:space="preserve">                                      毕节市第一人民医院</w:t>
      </w:r>
    </w:p>
    <w:p>
      <w:pPr>
        <w:pStyle w:val="12"/>
        <w:widowControl/>
        <w:spacing w:beforeAutospacing="0" w:afterAutospacing="0" w:line="360" w:lineRule="auto"/>
        <w:rPr>
          <w:rFonts w:ascii="宋体" w:hAnsi="宋体" w:eastAsia="宋体" w:cs="宋体"/>
          <w:color w:val="333333"/>
          <w:sz w:val="28"/>
          <w:szCs w:val="28"/>
        </w:rPr>
      </w:pPr>
      <w:r>
        <w:rPr>
          <w:rFonts w:hint="eastAsia" w:ascii="宋体" w:hAnsi="宋体" w:eastAsia="宋体" w:cs="宋体"/>
          <w:color w:val="333333"/>
          <w:sz w:val="28"/>
          <w:szCs w:val="28"/>
        </w:rPr>
        <w:t xml:space="preserve">                                       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3</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月</w:t>
      </w:r>
      <w:r>
        <w:rPr>
          <w:rFonts w:hint="eastAsia" w:ascii="宋体" w:hAnsi="宋体" w:eastAsia="宋体" w:cs="宋体"/>
          <w:color w:val="333333"/>
          <w:sz w:val="28"/>
          <w:szCs w:val="28"/>
          <w:u w:val="single"/>
          <w:lang w:val="en-US" w:eastAsia="zh-CN"/>
        </w:rPr>
        <w:t xml:space="preserve"> </w:t>
      </w:r>
      <w:r>
        <w:rPr>
          <w:rFonts w:hint="eastAsia" w:ascii="宋体" w:hAnsi="宋体" w:cs="宋体"/>
          <w:color w:val="333333"/>
          <w:sz w:val="28"/>
          <w:szCs w:val="28"/>
          <w:u w:val="single"/>
          <w:lang w:val="en-US" w:eastAsia="zh-CN"/>
        </w:rPr>
        <w:t>18</w:t>
      </w:r>
      <w:r>
        <w:rPr>
          <w:rFonts w:hint="eastAsia" w:ascii="宋体" w:hAnsi="宋体" w:eastAsia="宋体" w:cs="宋体"/>
          <w:color w:val="333333"/>
          <w:sz w:val="28"/>
          <w:szCs w:val="28"/>
          <w:u w:val="single"/>
          <w:lang w:val="en-US" w:eastAsia="zh-CN"/>
        </w:rPr>
        <w:t xml:space="preserve"> </w:t>
      </w:r>
      <w:r>
        <w:rPr>
          <w:rFonts w:hint="eastAsia" w:ascii="宋体" w:hAnsi="宋体" w:eastAsia="宋体" w:cs="宋体"/>
          <w:color w:val="333333"/>
          <w:sz w:val="28"/>
          <w:szCs w:val="28"/>
        </w:rPr>
        <w:t>日</w:t>
      </w:r>
    </w:p>
    <w:p/>
    <w:p>
      <w:pPr>
        <w:spacing w:line="400" w:lineRule="exact"/>
        <w:rPr>
          <w:rFonts w:ascii="宋体" w:hAnsi="宋体" w:cs="宋体"/>
        </w:rPr>
      </w:pPr>
    </w:p>
    <w:p>
      <w:pPr>
        <w:spacing w:line="400" w:lineRule="exact"/>
        <w:rPr>
          <w:rFonts w:ascii="宋体" w:hAnsi="宋体" w:cs="宋体"/>
          <w:b/>
          <w:bCs/>
          <w:sz w:val="32"/>
          <w:szCs w:val="32"/>
        </w:rPr>
      </w:pPr>
    </w:p>
    <w:p>
      <w:pPr>
        <w:pStyle w:val="5"/>
        <w:rPr>
          <w:rFonts w:ascii="宋体" w:hAnsi="宋体" w:cs="宋体"/>
        </w:rPr>
      </w:pPr>
    </w:p>
    <w:p>
      <w:pPr>
        <w:rPr>
          <w:rFonts w:ascii="宋体" w:hAnsi="宋体" w:cs="宋体"/>
          <w:b/>
          <w:bCs/>
          <w:sz w:val="32"/>
          <w:szCs w:val="32"/>
        </w:rPr>
      </w:pPr>
    </w:p>
    <w:p>
      <w:pPr>
        <w:pStyle w:val="5"/>
        <w:rPr>
          <w:rFonts w:ascii="宋体" w:hAnsi="宋体" w:cs="宋体"/>
        </w:rPr>
      </w:pPr>
    </w:p>
    <w:p>
      <w:pPr>
        <w:rPr>
          <w:rFonts w:ascii="宋体" w:hAnsi="宋体" w:cs="宋体"/>
        </w:rPr>
      </w:pPr>
    </w:p>
    <w:p>
      <w:pPr>
        <w:pStyle w:val="2"/>
      </w:pPr>
    </w:p>
    <w:p>
      <w:pPr>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
      <w:pPr>
        <w:spacing w:line="400" w:lineRule="exact"/>
        <w:jc w:val="center"/>
        <w:rPr>
          <w:rFonts w:ascii="宋体" w:hAnsi="宋体" w:cs="宋体"/>
          <w:sz w:val="36"/>
          <w:szCs w:val="36"/>
        </w:rPr>
      </w:pPr>
      <w:r>
        <w:rPr>
          <w:rFonts w:hint="eastAsia" w:ascii="宋体" w:hAnsi="宋体" w:cs="宋体"/>
          <w:b/>
          <w:bCs/>
          <w:sz w:val="36"/>
          <w:szCs w:val="36"/>
        </w:rPr>
        <w:t>第二部分响应单位须知</w:t>
      </w:r>
    </w:p>
    <w:p>
      <w:pPr>
        <w:spacing w:line="400" w:lineRule="exact"/>
        <w:rPr>
          <w:rFonts w:ascii="宋体" w:hAnsi="宋体" w:cs="宋体"/>
        </w:rPr>
      </w:pPr>
    </w:p>
    <w:p>
      <w:pPr>
        <w:numPr>
          <w:ilvl w:val="0"/>
          <w:numId w:val="4"/>
        </w:numPr>
        <w:spacing w:line="360" w:lineRule="auto"/>
        <w:jc w:val="center"/>
        <w:rPr>
          <w:rFonts w:ascii="宋体" w:hAnsi="宋体" w:cs="宋体"/>
          <w:b/>
          <w:bCs/>
          <w:sz w:val="32"/>
          <w:szCs w:val="32"/>
        </w:rPr>
      </w:pPr>
      <w:r>
        <w:rPr>
          <w:rFonts w:hint="eastAsia" w:ascii="宋体" w:hAnsi="宋体" w:cs="宋体"/>
          <w:b/>
          <w:bCs/>
          <w:sz w:val="32"/>
          <w:szCs w:val="32"/>
        </w:rPr>
        <w:t>响应单位须知</w:t>
      </w:r>
    </w:p>
    <w:p>
      <w:pPr>
        <w:spacing w:line="360" w:lineRule="auto"/>
        <w:rPr>
          <w:rFonts w:ascii="宋体" w:hAnsi="宋体" w:cs="宋体"/>
          <w:sz w:val="28"/>
          <w:szCs w:val="28"/>
        </w:rPr>
      </w:pPr>
    </w:p>
    <w:tbl>
      <w:tblPr>
        <w:tblStyle w:val="17"/>
        <w:tblW w:w="1017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111"/>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类别</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项目名称</w:t>
            </w:r>
          </w:p>
        </w:tc>
        <w:tc>
          <w:tcPr>
            <w:tcW w:w="7131" w:type="dxa"/>
            <w:vAlign w:val="center"/>
          </w:tcPr>
          <w:p>
            <w:pPr>
              <w:spacing w:line="360" w:lineRule="auto"/>
              <w:jc w:val="center"/>
              <w:rPr>
                <w:rFonts w:ascii="宋体" w:hAnsi="宋体" w:cs="宋体"/>
                <w:sz w:val="28"/>
                <w:szCs w:val="28"/>
              </w:rPr>
            </w:pPr>
            <w:r>
              <w:rPr>
                <w:rFonts w:hint="eastAsia" w:asciiTheme="minorEastAsia" w:hAnsiTheme="minorEastAsia" w:eastAsiaTheme="minorEastAsia" w:cstheme="minorEastAsia"/>
                <w:color w:val="333333"/>
                <w:sz w:val="28"/>
                <w:szCs w:val="28"/>
              </w:rPr>
              <w:t>毕节市第一人民医院财务报表审计项目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响应文件</w:t>
            </w:r>
          </w:p>
        </w:tc>
        <w:tc>
          <w:tcPr>
            <w:tcW w:w="7131" w:type="dxa"/>
            <w:vAlign w:val="center"/>
          </w:tcPr>
          <w:p>
            <w:pPr>
              <w:spacing w:line="360" w:lineRule="auto"/>
              <w:jc w:val="left"/>
              <w:rPr>
                <w:rFonts w:ascii="宋体" w:hAnsi="宋体" w:cs="宋体"/>
                <w:sz w:val="28"/>
                <w:szCs w:val="28"/>
              </w:rPr>
            </w:pPr>
            <w:r>
              <w:rPr>
                <w:rFonts w:hint="eastAsia" w:ascii="宋体" w:hAnsi="宋体" w:cs="宋体"/>
                <w:sz w:val="28"/>
                <w:szCs w:val="28"/>
              </w:rPr>
              <w:t>1、一式三份（正本一份，副本两份）</w:t>
            </w:r>
          </w:p>
          <w:p>
            <w:pPr>
              <w:spacing w:line="360" w:lineRule="auto"/>
              <w:jc w:val="left"/>
              <w:rPr>
                <w:rFonts w:ascii="宋体" w:hAnsi="宋体" w:cs="宋体"/>
                <w:sz w:val="28"/>
                <w:szCs w:val="28"/>
              </w:rPr>
            </w:pPr>
            <w:r>
              <w:rPr>
                <w:rFonts w:hint="eastAsia" w:ascii="宋体" w:hAnsi="宋体" w:cs="宋体"/>
                <w:sz w:val="28"/>
                <w:szCs w:val="28"/>
              </w:rPr>
              <w:t>2、应装订成册，经法定代表或授权代表签字并加盖公章</w:t>
            </w:r>
          </w:p>
          <w:p>
            <w:pPr>
              <w:spacing w:line="360" w:lineRule="auto"/>
              <w:jc w:val="left"/>
              <w:rPr>
                <w:rFonts w:ascii="宋体" w:hAnsi="宋体" w:cs="宋体"/>
                <w:sz w:val="28"/>
                <w:szCs w:val="28"/>
              </w:rPr>
            </w:pPr>
            <w:r>
              <w:rPr>
                <w:rFonts w:hint="eastAsia" w:ascii="宋体" w:hAnsi="宋体" w:cs="宋体"/>
                <w:sz w:val="28"/>
                <w:szCs w:val="28"/>
              </w:rPr>
              <w:t>3、封面注明项目名称、编号、响应人名称、谈判日期并加盖公章</w:t>
            </w:r>
          </w:p>
          <w:p>
            <w:pPr>
              <w:spacing w:line="360" w:lineRule="auto"/>
              <w:jc w:val="left"/>
              <w:rPr>
                <w:rFonts w:ascii="宋体" w:hAnsi="宋体" w:cs="宋体"/>
                <w:sz w:val="28"/>
                <w:szCs w:val="28"/>
              </w:rPr>
            </w:pPr>
            <w:r>
              <w:rPr>
                <w:rFonts w:hint="eastAsia" w:ascii="宋体" w:hAnsi="宋体" w:cs="宋体"/>
                <w:sz w:val="28"/>
                <w:szCs w:val="28"/>
              </w:rPr>
              <w:t>4、正副本密封在一个封袋内，封口处加盖公章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谈判时间、地点</w:t>
            </w:r>
          </w:p>
        </w:tc>
        <w:tc>
          <w:tcPr>
            <w:tcW w:w="7131" w:type="dxa"/>
            <w:vAlign w:val="center"/>
          </w:tcPr>
          <w:p>
            <w:pPr>
              <w:spacing w:line="360" w:lineRule="auto"/>
              <w:rPr>
                <w:rFonts w:ascii="宋体" w:hAnsi="宋体" w:cs="宋体"/>
                <w:sz w:val="28"/>
                <w:szCs w:val="28"/>
              </w:rPr>
            </w:pPr>
            <w:r>
              <w:rPr>
                <w:rFonts w:hint="eastAsia" w:ascii="宋体" w:hAnsi="宋体" w:cs="宋体"/>
                <w:sz w:val="28"/>
                <w:szCs w:val="28"/>
              </w:rPr>
              <w:t>时间：2021年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3</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25</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15</w:t>
            </w:r>
            <w:r>
              <w:rPr>
                <w:rFonts w:hint="eastAsia" w:ascii="宋体" w:hAnsi="宋体" w:cs="宋体"/>
                <w:sz w:val="28"/>
                <w:szCs w:val="28"/>
                <w:u w:val="single"/>
              </w:rPr>
              <w:t xml:space="preserve"> </w:t>
            </w:r>
            <w:r>
              <w:rPr>
                <w:rFonts w:hint="eastAsia" w:ascii="宋体" w:hAnsi="宋体" w:cs="宋体"/>
                <w:sz w:val="28"/>
                <w:szCs w:val="28"/>
              </w:rPr>
              <w:t>时（北京时间）</w:t>
            </w:r>
          </w:p>
          <w:p>
            <w:pPr>
              <w:spacing w:line="360" w:lineRule="auto"/>
              <w:jc w:val="center"/>
              <w:rPr>
                <w:rFonts w:ascii="宋体" w:hAnsi="宋体" w:cs="宋体"/>
                <w:sz w:val="28"/>
                <w:szCs w:val="28"/>
              </w:rPr>
            </w:pPr>
            <w:r>
              <w:rPr>
                <w:rFonts w:hint="eastAsia" w:ascii="宋体" w:hAnsi="宋体" w:cs="宋体"/>
                <w:sz w:val="28"/>
                <w:szCs w:val="28"/>
              </w:rPr>
              <w:t>地点：毕节市第一人民医院行政楼六楼党员活动室（毕节市</w:t>
            </w:r>
            <w:r>
              <w:rPr>
                <w:rFonts w:ascii="宋体" w:hAnsi="宋体" w:cs="宋体"/>
                <w:sz w:val="28"/>
                <w:szCs w:val="28"/>
              </w:rPr>
              <w:t>七星关区广惠路</w:t>
            </w:r>
            <w:r>
              <w:rPr>
                <w:rFonts w:hint="eastAsia" w:ascii="宋体" w:hAnsi="宋体" w:cs="宋体"/>
                <w:sz w:val="28"/>
                <w:szCs w:val="28"/>
              </w:rPr>
              <w:t>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4</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谈判文件领取</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2021年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3</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18</w:t>
            </w:r>
            <w:r>
              <w:rPr>
                <w:rFonts w:hint="eastAsia" w:ascii="宋体" w:hAnsi="宋体" w:cs="宋体"/>
                <w:sz w:val="28"/>
                <w:szCs w:val="28"/>
                <w:u w:val="single"/>
              </w:rPr>
              <w:t xml:space="preserve"> </w:t>
            </w:r>
            <w:r>
              <w:rPr>
                <w:rFonts w:hint="eastAsia" w:ascii="宋体" w:hAnsi="宋体" w:cs="宋体"/>
                <w:sz w:val="28"/>
                <w:szCs w:val="28"/>
              </w:rPr>
              <w:t>日-2021年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3</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25</w:t>
            </w:r>
            <w:r>
              <w:rPr>
                <w:rFonts w:hint="eastAsia" w:ascii="宋体" w:hAnsi="宋体" w:cs="宋体"/>
                <w:sz w:val="28"/>
                <w:szCs w:val="28"/>
                <w:u w:val="single"/>
              </w:rPr>
              <w:t xml:space="preserve"> </w:t>
            </w:r>
            <w:r>
              <w:rPr>
                <w:rFonts w:hint="eastAsia" w:ascii="宋体" w:hAnsi="宋体" w:cs="宋体"/>
                <w:sz w:val="28"/>
                <w:szCs w:val="28"/>
              </w:rPr>
              <w:t>日12:00</w:t>
            </w:r>
          </w:p>
          <w:p>
            <w:pPr>
              <w:spacing w:line="360" w:lineRule="auto"/>
              <w:jc w:val="center"/>
              <w:rPr>
                <w:rFonts w:ascii="宋体" w:hAnsi="宋体" w:cs="宋体"/>
                <w:sz w:val="28"/>
                <w:szCs w:val="28"/>
              </w:rPr>
            </w:pPr>
            <w:r>
              <w:rPr>
                <w:rFonts w:hint="eastAsia" w:ascii="宋体" w:hAnsi="宋体" w:cs="宋体"/>
                <w:sz w:val="28"/>
                <w:szCs w:val="28"/>
              </w:rPr>
              <w:t>毕节市第一人民医院官网下载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5</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成交结果公示</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成交单位确定3日内，在毕节市第一人民医院微信订阅号公示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6</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合同签订</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成交单位在收到医院签发的“成交通知书”后，按“成交通知书”指定时间与医院签订合同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7</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付款方式</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出具年度审计报告后30日内一次性付款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8</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报价要求</w:t>
            </w:r>
          </w:p>
        </w:tc>
        <w:tc>
          <w:tcPr>
            <w:tcW w:w="7131" w:type="dxa"/>
            <w:vAlign w:val="center"/>
          </w:tcPr>
          <w:p>
            <w:pPr>
              <w:spacing w:line="360" w:lineRule="auto"/>
              <w:jc w:val="center"/>
              <w:rPr>
                <w:rFonts w:ascii="宋体" w:hAnsi="宋体" w:cs="宋体"/>
                <w:sz w:val="28"/>
                <w:szCs w:val="28"/>
              </w:rPr>
            </w:pPr>
            <w:r>
              <w:rPr>
                <w:rFonts w:hint="eastAsia" w:ascii="宋体" w:hAnsi="宋体" w:cs="宋体"/>
                <w:b/>
                <w:bCs/>
                <w:color w:val="333333"/>
                <w:sz w:val="28"/>
                <w:szCs w:val="28"/>
                <w:lang w:eastAsia="zh-CN"/>
              </w:rPr>
              <w:t>第一轮报价不得超采购最高限价，采用多轮报价，每轮报价不得高于上轮报价</w:t>
            </w:r>
            <w:r>
              <w:rPr>
                <w:rFonts w:hint="eastAsia" w:asciiTheme="minorEastAsia" w:hAnsiTheme="minorEastAsia" w:eastAsiaTheme="minorEastAsia" w:cstheme="minorEastAsia"/>
                <w:color w:val="333333"/>
                <w:sz w:val="28"/>
                <w:szCs w:val="28"/>
              </w:rPr>
              <w:t>。</w:t>
            </w:r>
          </w:p>
        </w:tc>
      </w:tr>
    </w:tbl>
    <w:p>
      <w:pPr>
        <w:spacing w:line="400" w:lineRule="exact"/>
        <w:rPr>
          <w:rFonts w:ascii="宋体" w:hAnsi="宋体" w:cs="宋体"/>
        </w:rPr>
      </w:pPr>
    </w:p>
    <w:p>
      <w:pPr>
        <w:spacing w:line="400" w:lineRule="exact"/>
        <w:rPr>
          <w:rFonts w:ascii="宋体" w:hAnsi="宋体" w:cs="宋体"/>
        </w:rPr>
      </w:pPr>
    </w:p>
    <w:p>
      <w:pPr>
        <w:pStyle w:val="2"/>
      </w:pPr>
    </w:p>
    <w:p>
      <w:pPr>
        <w:numPr>
          <w:ilvl w:val="0"/>
          <w:numId w:val="4"/>
        </w:numPr>
        <w:spacing w:line="360" w:lineRule="auto"/>
        <w:jc w:val="center"/>
        <w:rPr>
          <w:rFonts w:ascii="宋体" w:hAnsi="宋体"/>
          <w:b/>
          <w:bCs/>
          <w:sz w:val="32"/>
          <w:szCs w:val="32"/>
        </w:rPr>
      </w:pPr>
      <w:r>
        <w:rPr>
          <w:rFonts w:hint="eastAsia" w:ascii="宋体" w:hAnsi="宋体"/>
          <w:b/>
          <w:bCs/>
          <w:sz w:val="32"/>
          <w:szCs w:val="32"/>
        </w:rPr>
        <w:t>谈判内容</w:t>
      </w:r>
    </w:p>
    <w:p>
      <w:pPr>
        <w:spacing w:line="360" w:lineRule="auto"/>
        <w:rPr>
          <w:rFonts w:ascii="宋体" w:hAnsi="宋体"/>
          <w:b/>
          <w:bCs/>
          <w:sz w:val="32"/>
          <w:szCs w:val="32"/>
        </w:rPr>
      </w:pPr>
    </w:p>
    <w:p>
      <w:pPr>
        <w:spacing w:line="360" w:lineRule="auto"/>
        <w:rPr>
          <w:rFonts w:ascii="宋体" w:hAnsi="宋体"/>
          <w:bCs/>
          <w:sz w:val="28"/>
          <w:szCs w:val="28"/>
        </w:rPr>
      </w:pPr>
      <w:r>
        <w:rPr>
          <w:rFonts w:hint="eastAsia" w:ascii="宋体" w:hAnsi="宋体"/>
          <w:bCs/>
          <w:sz w:val="28"/>
          <w:szCs w:val="28"/>
        </w:rPr>
        <w:t>谈判包括以下几个主要内容：</w:t>
      </w:r>
    </w:p>
    <w:p>
      <w:pPr>
        <w:numPr>
          <w:ilvl w:val="0"/>
          <w:numId w:val="5"/>
        </w:numPr>
        <w:spacing w:line="360" w:lineRule="auto"/>
        <w:rPr>
          <w:rFonts w:ascii="宋体" w:hAnsi="宋体"/>
          <w:bCs/>
          <w:sz w:val="28"/>
          <w:szCs w:val="28"/>
        </w:rPr>
      </w:pPr>
      <w:r>
        <w:rPr>
          <w:rFonts w:hint="eastAsia" w:ascii="宋体" w:hAnsi="宋体"/>
          <w:bCs/>
          <w:sz w:val="28"/>
          <w:szCs w:val="28"/>
        </w:rPr>
        <w:t>价格</w:t>
      </w:r>
    </w:p>
    <w:p>
      <w:pPr>
        <w:numPr>
          <w:ilvl w:val="0"/>
          <w:numId w:val="5"/>
        </w:numPr>
        <w:spacing w:line="360" w:lineRule="auto"/>
        <w:rPr>
          <w:rFonts w:ascii="宋体" w:hAnsi="宋体"/>
          <w:bCs/>
          <w:sz w:val="28"/>
          <w:szCs w:val="28"/>
        </w:rPr>
      </w:pPr>
      <w:r>
        <w:rPr>
          <w:rFonts w:hint="eastAsia" w:ascii="宋体" w:hAnsi="宋体"/>
          <w:bCs/>
          <w:sz w:val="28"/>
          <w:szCs w:val="28"/>
        </w:rPr>
        <w:t>技术</w:t>
      </w:r>
    </w:p>
    <w:p>
      <w:pPr>
        <w:numPr>
          <w:ilvl w:val="0"/>
          <w:numId w:val="5"/>
        </w:numPr>
        <w:spacing w:line="360" w:lineRule="auto"/>
        <w:rPr>
          <w:rFonts w:ascii="宋体" w:hAnsi="宋体"/>
          <w:bCs/>
          <w:sz w:val="28"/>
          <w:szCs w:val="28"/>
        </w:rPr>
      </w:pPr>
      <w:r>
        <w:rPr>
          <w:rFonts w:hint="eastAsia" w:ascii="宋体" w:hAnsi="宋体"/>
          <w:bCs/>
          <w:sz w:val="28"/>
          <w:szCs w:val="28"/>
        </w:rPr>
        <w:t>业绩</w:t>
      </w:r>
    </w:p>
    <w:p>
      <w:pPr>
        <w:numPr>
          <w:ilvl w:val="0"/>
          <w:numId w:val="5"/>
        </w:numPr>
        <w:spacing w:line="360" w:lineRule="auto"/>
        <w:rPr>
          <w:rFonts w:ascii="宋体" w:hAnsi="宋体"/>
          <w:bCs/>
          <w:sz w:val="28"/>
          <w:szCs w:val="28"/>
        </w:rPr>
      </w:pPr>
      <w:r>
        <w:rPr>
          <w:rFonts w:hint="eastAsia" w:ascii="宋体" w:hAnsi="宋体"/>
          <w:bCs/>
          <w:sz w:val="28"/>
          <w:szCs w:val="28"/>
        </w:rPr>
        <w:t>付款方式</w:t>
      </w:r>
    </w:p>
    <w:p>
      <w:pPr>
        <w:numPr>
          <w:ilvl w:val="0"/>
          <w:numId w:val="5"/>
        </w:numPr>
        <w:spacing w:line="360" w:lineRule="auto"/>
        <w:rPr>
          <w:rFonts w:ascii="宋体" w:hAnsi="宋体"/>
          <w:bCs/>
          <w:sz w:val="28"/>
          <w:szCs w:val="28"/>
        </w:rPr>
      </w:pPr>
      <w:r>
        <w:rPr>
          <w:rFonts w:hint="eastAsia" w:ascii="宋体" w:hAnsi="宋体"/>
          <w:bCs/>
          <w:sz w:val="28"/>
          <w:szCs w:val="28"/>
        </w:rPr>
        <w:t>本次采购所涉及的其它内容</w:t>
      </w:r>
    </w:p>
    <w:p>
      <w:pPr>
        <w:spacing w:line="360" w:lineRule="auto"/>
        <w:rPr>
          <w:rFonts w:ascii="宋体" w:hAnsi="宋体"/>
          <w:bCs/>
          <w:sz w:val="28"/>
          <w:szCs w:val="28"/>
        </w:rPr>
      </w:pPr>
    </w:p>
    <w:p>
      <w:pPr>
        <w:numPr>
          <w:ilvl w:val="0"/>
          <w:numId w:val="4"/>
        </w:numPr>
        <w:spacing w:line="360" w:lineRule="auto"/>
        <w:jc w:val="center"/>
        <w:rPr>
          <w:rFonts w:ascii="宋体" w:hAnsi="宋体"/>
          <w:b/>
          <w:bCs/>
          <w:sz w:val="32"/>
          <w:szCs w:val="32"/>
        </w:rPr>
      </w:pPr>
      <w:r>
        <w:rPr>
          <w:rFonts w:hint="eastAsia" w:ascii="宋体" w:hAnsi="宋体"/>
          <w:b/>
          <w:bCs/>
          <w:sz w:val="32"/>
          <w:szCs w:val="32"/>
        </w:rPr>
        <w:t>谈判程序</w:t>
      </w:r>
    </w:p>
    <w:p>
      <w:pPr>
        <w:spacing w:line="360" w:lineRule="auto"/>
        <w:rPr>
          <w:rFonts w:ascii="宋体" w:hAnsi="宋体"/>
          <w:b/>
          <w:bCs/>
          <w:sz w:val="32"/>
          <w:szCs w:val="32"/>
        </w:rPr>
      </w:pPr>
    </w:p>
    <w:p>
      <w:pPr>
        <w:numPr>
          <w:ilvl w:val="0"/>
          <w:numId w:val="6"/>
        </w:numPr>
        <w:spacing w:line="360" w:lineRule="auto"/>
        <w:rPr>
          <w:rFonts w:ascii="宋体" w:hAnsi="宋体"/>
          <w:sz w:val="28"/>
          <w:szCs w:val="28"/>
        </w:rPr>
      </w:pPr>
      <w:r>
        <w:rPr>
          <w:rFonts w:hint="eastAsia" w:ascii="宋体" w:hAnsi="宋体"/>
          <w:sz w:val="28"/>
          <w:szCs w:val="28"/>
        </w:rPr>
        <w:t>组成谈判小组：主持人1人、</w:t>
      </w:r>
      <w:r>
        <w:rPr>
          <w:rFonts w:hint="eastAsia" w:ascii="宋体" w:hAnsi="宋体"/>
          <w:sz w:val="28"/>
          <w:szCs w:val="28"/>
          <w:lang w:eastAsia="zh-CN"/>
        </w:rPr>
        <w:t>科室</w:t>
      </w:r>
      <w:r>
        <w:rPr>
          <w:rFonts w:hint="eastAsia" w:ascii="宋体" w:hAnsi="宋体"/>
          <w:sz w:val="28"/>
          <w:szCs w:val="28"/>
        </w:rPr>
        <w:t>代表1人、专家4人</w:t>
      </w:r>
    </w:p>
    <w:p>
      <w:pPr>
        <w:numPr>
          <w:ilvl w:val="0"/>
          <w:numId w:val="6"/>
        </w:numPr>
        <w:spacing w:line="360" w:lineRule="auto"/>
        <w:rPr>
          <w:rFonts w:ascii="宋体" w:hAnsi="宋体"/>
          <w:sz w:val="28"/>
          <w:szCs w:val="28"/>
        </w:rPr>
      </w:pPr>
      <w:r>
        <w:rPr>
          <w:rFonts w:hint="eastAsia" w:ascii="宋体" w:hAnsi="宋体"/>
          <w:sz w:val="28"/>
          <w:szCs w:val="28"/>
        </w:rPr>
        <w:t>确定监督机构：毕节市第一人民医院监督部门</w:t>
      </w:r>
    </w:p>
    <w:p>
      <w:pPr>
        <w:numPr>
          <w:ilvl w:val="0"/>
          <w:numId w:val="6"/>
        </w:numPr>
        <w:spacing w:line="360" w:lineRule="auto"/>
        <w:rPr>
          <w:rFonts w:ascii="宋体" w:hAnsi="宋体"/>
          <w:sz w:val="28"/>
          <w:szCs w:val="28"/>
        </w:rPr>
      </w:pPr>
      <w:r>
        <w:rPr>
          <w:rFonts w:hint="eastAsia" w:ascii="宋体" w:hAnsi="宋体"/>
          <w:sz w:val="28"/>
          <w:szCs w:val="28"/>
        </w:rPr>
        <w:t>响应人、监督人签到</w:t>
      </w:r>
    </w:p>
    <w:p>
      <w:pPr>
        <w:numPr>
          <w:ilvl w:val="0"/>
          <w:numId w:val="6"/>
        </w:numPr>
        <w:spacing w:line="360" w:lineRule="auto"/>
        <w:rPr>
          <w:rFonts w:ascii="宋体" w:hAnsi="宋体"/>
          <w:sz w:val="28"/>
          <w:szCs w:val="28"/>
        </w:rPr>
      </w:pPr>
      <w:r>
        <w:rPr>
          <w:rFonts w:hint="eastAsia" w:ascii="宋体" w:hAnsi="宋体"/>
          <w:sz w:val="28"/>
          <w:szCs w:val="28"/>
        </w:rPr>
        <w:t>主持人简要介绍项目的基本情况，介绍参加会议的监督部门人员，介绍谈判小组的组成情况。</w:t>
      </w:r>
    </w:p>
    <w:p>
      <w:pPr>
        <w:numPr>
          <w:ilvl w:val="0"/>
          <w:numId w:val="6"/>
        </w:numPr>
        <w:spacing w:line="360" w:lineRule="auto"/>
        <w:rPr>
          <w:rFonts w:ascii="宋体" w:hAnsi="宋体"/>
          <w:sz w:val="28"/>
          <w:szCs w:val="28"/>
        </w:rPr>
      </w:pPr>
      <w:r>
        <w:rPr>
          <w:rFonts w:hint="eastAsia" w:ascii="宋体" w:hAnsi="宋体"/>
          <w:sz w:val="28"/>
          <w:szCs w:val="28"/>
        </w:rPr>
        <w:t>熟悉谈判文件：谈判小组和监督席熟悉谈判文件，并就不清楚的地方进行询问。</w:t>
      </w:r>
    </w:p>
    <w:p>
      <w:pPr>
        <w:numPr>
          <w:ilvl w:val="0"/>
          <w:numId w:val="6"/>
        </w:numPr>
        <w:spacing w:line="360" w:lineRule="auto"/>
        <w:rPr>
          <w:rFonts w:ascii="宋体" w:hAnsi="宋体"/>
          <w:sz w:val="28"/>
          <w:szCs w:val="28"/>
        </w:rPr>
      </w:pPr>
      <w:r>
        <w:rPr>
          <w:rFonts w:hint="eastAsia" w:ascii="宋体" w:hAnsi="宋体"/>
          <w:sz w:val="28"/>
          <w:szCs w:val="28"/>
        </w:rPr>
        <w:t>资格审查：查验响应单位的资格证明文件，确定响应单位合格后方可进入面对面谈判；</w:t>
      </w:r>
    </w:p>
    <w:p>
      <w:pPr>
        <w:spacing w:line="360" w:lineRule="auto"/>
        <w:rPr>
          <w:rFonts w:ascii="宋体" w:hAnsi="宋体"/>
          <w:sz w:val="28"/>
          <w:szCs w:val="28"/>
        </w:rPr>
      </w:pPr>
      <w:r>
        <w:rPr>
          <w:rFonts w:hint="eastAsia" w:ascii="宋体" w:hAnsi="宋体"/>
          <w:sz w:val="28"/>
          <w:szCs w:val="28"/>
        </w:rPr>
        <w:t>7、由谈判小组所有成员与响应单位按抽签顺序进行一对一谈判（原则上不超过10分钟）；</w:t>
      </w:r>
    </w:p>
    <w:p>
      <w:pPr>
        <w:spacing w:line="360" w:lineRule="auto"/>
        <w:rPr>
          <w:rFonts w:ascii="宋体" w:hAnsi="宋体"/>
          <w:sz w:val="28"/>
          <w:szCs w:val="28"/>
        </w:rPr>
      </w:pPr>
      <w:r>
        <w:rPr>
          <w:rFonts w:hint="eastAsia" w:ascii="宋体" w:hAnsi="宋体"/>
          <w:sz w:val="28"/>
          <w:szCs w:val="28"/>
        </w:rPr>
        <w:t>8、谈判结束后，响应单位在规定时间内提出最后报价及相关承诺并签字确认（谈判中，谈判的任何一方不得透露与谈判有关的其他响应单位的技术资料、价格和其它信息）。</w:t>
      </w:r>
    </w:p>
    <w:bookmarkEnd w:id="0"/>
    <w:bookmarkEnd w:id="1"/>
    <w:p>
      <w:pPr>
        <w:spacing w:line="360" w:lineRule="auto"/>
        <w:rPr>
          <w:rFonts w:ascii="宋体" w:hAnsi="宋体"/>
          <w:sz w:val="28"/>
          <w:szCs w:val="28"/>
        </w:rPr>
      </w:pPr>
      <w:r>
        <w:rPr>
          <w:rFonts w:hint="eastAsia" w:ascii="宋体" w:hAnsi="宋体"/>
          <w:sz w:val="28"/>
          <w:szCs w:val="28"/>
        </w:rPr>
        <w:t>9、确定成交候选人：根据谈判小组的评审意见拟写竞争性谈判《评审报告》，按排序确定中标候选人，谈判小组成员、监督部门代表签名确认。</w:t>
      </w:r>
    </w:p>
    <w:p>
      <w:pPr>
        <w:spacing w:line="360" w:lineRule="auto"/>
        <w:rPr>
          <w:rFonts w:ascii="宋体" w:hAnsi="宋体"/>
          <w:sz w:val="28"/>
          <w:szCs w:val="28"/>
        </w:rPr>
      </w:pPr>
      <w:r>
        <w:rPr>
          <w:rFonts w:hint="eastAsia" w:ascii="宋体" w:hAnsi="宋体"/>
          <w:sz w:val="28"/>
          <w:szCs w:val="28"/>
        </w:rPr>
        <w:t>10、公布成交候选人</w:t>
      </w:r>
    </w:p>
    <w:p>
      <w:pPr>
        <w:spacing w:line="360" w:lineRule="auto"/>
        <w:rPr>
          <w:rFonts w:ascii="宋体" w:hAnsi="宋体"/>
          <w:sz w:val="28"/>
          <w:szCs w:val="28"/>
        </w:rPr>
      </w:pPr>
      <w:r>
        <w:rPr>
          <w:rFonts w:hint="eastAsia" w:ascii="宋体" w:hAnsi="宋体"/>
          <w:sz w:val="28"/>
          <w:szCs w:val="28"/>
        </w:rPr>
        <w:t>11、谈判结束。</w:t>
      </w:r>
    </w:p>
    <w:p>
      <w:pPr>
        <w:pStyle w:val="5"/>
        <w:jc w:val="center"/>
        <w:rPr>
          <w:rFonts w:ascii="宋体" w:hAnsi="宋体"/>
        </w:rPr>
      </w:pPr>
      <w:r>
        <w:rPr>
          <w:rFonts w:hint="eastAsia" w:ascii="宋体" w:hAnsi="宋体"/>
        </w:rPr>
        <w:t>四、谈判终止情形</w:t>
      </w:r>
    </w:p>
    <w:p>
      <w:pPr>
        <w:spacing w:line="360" w:lineRule="auto"/>
        <w:ind w:firstLine="560" w:firstLineChars="200"/>
        <w:rPr>
          <w:rFonts w:ascii="宋体" w:hAnsi="宋体"/>
          <w:sz w:val="28"/>
          <w:szCs w:val="28"/>
        </w:rPr>
      </w:pPr>
      <w:r>
        <w:rPr>
          <w:rFonts w:hint="eastAsia" w:ascii="宋体" w:hAnsi="宋体"/>
          <w:sz w:val="28"/>
          <w:szCs w:val="28"/>
        </w:rPr>
        <w:t>在此次谈判中，出现下列情形之一的应中止谈判：</w:t>
      </w:r>
    </w:p>
    <w:p>
      <w:pPr>
        <w:spacing w:line="360" w:lineRule="auto"/>
        <w:rPr>
          <w:rFonts w:ascii="宋体" w:hAnsi="宋体"/>
          <w:sz w:val="28"/>
          <w:szCs w:val="28"/>
        </w:rPr>
      </w:pPr>
      <w:r>
        <w:rPr>
          <w:rFonts w:hint="eastAsia" w:ascii="宋体" w:hAnsi="宋体"/>
          <w:sz w:val="28"/>
          <w:szCs w:val="28"/>
        </w:rPr>
        <w:t>1、因情况变化，不再符合规定的竞争性谈判方式适用情形的；</w:t>
      </w:r>
    </w:p>
    <w:p>
      <w:pPr>
        <w:spacing w:line="360" w:lineRule="auto"/>
        <w:rPr>
          <w:rFonts w:ascii="宋体" w:hAnsi="宋体"/>
          <w:sz w:val="28"/>
          <w:szCs w:val="28"/>
        </w:rPr>
      </w:pPr>
      <w:r>
        <w:rPr>
          <w:rFonts w:hint="eastAsia" w:ascii="宋体" w:hAnsi="宋体"/>
          <w:sz w:val="28"/>
          <w:szCs w:val="28"/>
        </w:rPr>
        <w:t>2、现影响谈判公正的违法、违规行为的；</w:t>
      </w:r>
    </w:p>
    <w:p>
      <w:pPr>
        <w:spacing w:line="360" w:lineRule="auto"/>
        <w:rPr>
          <w:rFonts w:ascii="宋体" w:hAnsi="宋体"/>
          <w:sz w:val="28"/>
          <w:szCs w:val="28"/>
        </w:rPr>
      </w:pPr>
      <w:r>
        <w:rPr>
          <w:rFonts w:hint="eastAsia" w:ascii="宋体" w:hAnsi="宋体"/>
          <w:sz w:val="28"/>
          <w:szCs w:val="28"/>
        </w:rPr>
        <w:t>3、在谈判过程中符合竞争要求的投标人不足3家，且谈判小组认为剩余2家不具备竞争性的。</w:t>
      </w:r>
    </w:p>
    <w:p>
      <w:pPr>
        <w:spacing w:line="360" w:lineRule="auto"/>
        <w:rPr>
          <w:rFonts w:ascii="宋体" w:hAnsi="宋体"/>
          <w:sz w:val="28"/>
          <w:szCs w:val="28"/>
        </w:rPr>
      </w:pPr>
      <w:r>
        <w:rPr>
          <w:rFonts w:hint="eastAsia" w:ascii="宋体" w:hAnsi="宋体"/>
          <w:sz w:val="28"/>
          <w:szCs w:val="28"/>
        </w:rPr>
        <w:t>4、因重大变故，采购任务取消的。</w:t>
      </w:r>
    </w:p>
    <w:p>
      <w:pPr>
        <w:pStyle w:val="5"/>
        <w:rPr>
          <w:rFonts w:ascii="宋体" w:hAnsi="宋体"/>
          <w:b w:val="0"/>
          <w:bCs w:val="0"/>
          <w:sz w:val="28"/>
          <w:szCs w:val="28"/>
        </w:rPr>
      </w:pPr>
    </w:p>
    <w:p>
      <w:pPr>
        <w:rPr>
          <w:rFonts w:ascii="宋体" w:hAnsi="宋体"/>
          <w:sz w:val="28"/>
          <w:szCs w:val="28"/>
        </w:rPr>
      </w:pPr>
    </w:p>
    <w:p>
      <w:pPr>
        <w:pStyle w:val="5"/>
        <w:rPr>
          <w:rFonts w:ascii="宋体" w:hAnsi="宋体"/>
          <w:b w:val="0"/>
          <w:bCs w:val="0"/>
          <w:sz w:val="28"/>
          <w:szCs w:val="28"/>
        </w:rPr>
      </w:pPr>
    </w:p>
    <w:p>
      <w:pPr>
        <w:rPr>
          <w:rFonts w:ascii="宋体" w:hAnsi="宋体"/>
          <w:sz w:val="28"/>
          <w:szCs w:val="28"/>
        </w:rPr>
      </w:pPr>
    </w:p>
    <w:p>
      <w:pPr>
        <w:pStyle w:val="5"/>
        <w:rPr>
          <w:rFonts w:ascii="宋体" w:hAnsi="宋体"/>
          <w:b w:val="0"/>
          <w:bCs w:val="0"/>
          <w:sz w:val="28"/>
          <w:szCs w:val="28"/>
        </w:rPr>
      </w:pPr>
    </w:p>
    <w:p>
      <w:pPr>
        <w:pStyle w:val="5"/>
      </w:pPr>
    </w:p>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
      <w:pPr>
        <w:spacing w:line="360" w:lineRule="auto"/>
        <w:jc w:val="center"/>
        <w:rPr>
          <w:rFonts w:ascii="宋体" w:hAnsi="宋体"/>
          <w:b/>
          <w:bCs/>
          <w:sz w:val="32"/>
          <w:szCs w:val="32"/>
        </w:rPr>
      </w:pPr>
      <w:r>
        <w:rPr>
          <w:rFonts w:hint="eastAsia" w:ascii="宋体" w:hAnsi="宋体"/>
          <w:b/>
          <w:bCs/>
          <w:sz w:val="32"/>
          <w:szCs w:val="32"/>
        </w:rPr>
        <w:t>第三</w:t>
      </w:r>
      <w:r>
        <w:rPr>
          <w:rFonts w:ascii="宋体" w:hAnsi="宋体"/>
          <w:b/>
          <w:bCs/>
          <w:sz w:val="32"/>
          <w:szCs w:val="32"/>
        </w:rPr>
        <w:t>部分</w:t>
      </w:r>
      <w:r>
        <w:rPr>
          <w:rFonts w:hint="eastAsia" w:ascii="宋体" w:hAnsi="宋体"/>
          <w:b/>
          <w:bCs/>
          <w:sz w:val="32"/>
          <w:szCs w:val="32"/>
        </w:rPr>
        <w:t xml:space="preserve">  竞谈</w:t>
      </w:r>
      <w:r>
        <w:rPr>
          <w:rFonts w:ascii="宋体" w:hAnsi="宋体"/>
          <w:b/>
          <w:bCs/>
          <w:sz w:val="32"/>
          <w:szCs w:val="32"/>
        </w:rPr>
        <w:t>标准与方法</w:t>
      </w:r>
    </w:p>
    <w:p>
      <w:pPr>
        <w:spacing w:line="640" w:lineRule="exact"/>
        <w:rPr>
          <w:b/>
          <w:sz w:val="28"/>
          <w:szCs w:val="28"/>
        </w:rPr>
      </w:pPr>
      <w:r>
        <w:rPr>
          <w:rFonts w:hint="eastAsia"/>
          <w:b/>
          <w:sz w:val="28"/>
          <w:szCs w:val="28"/>
        </w:rPr>
        <w:t>一、初步评审标准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6"/>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067" w:type="pct"/>
            <w:vAlign w:val="center"/>
          </w:tcPr>
          <w:p>
            <w:pPr>
              <w:spacing w:line="400" w:lineRule="exact"/>
              <w:jc w:val="center"/>
              <w:rPr>
                <w:rFonts w:ascii="宋体" w:hAnsi="宋体"/>
                <w:sz w:val="28"/>
                <w:szCs w:val="28"/>
              </w:rPr>
            </w:pPr>
            <w:r>
              <w:rPr>
                <w:rFonts w:ascii="宋体" w:hAnsi="宋体"/>
                <w:sz w:val="28"/>
                <w:szCs w:val="28"/>
              </w:rPr>
              <w:t>审查因素</w:t>
            </w:r>
          </w:p>
        </w:tc>
        <w:tc>
          <w:tcPr>
            <w:tcW w:w="1932" w:type="pct"/>
            <w:vAlign w:val="center"/>
          </w:tcPr>
          <w:p>
            <w:pPr>
              <w:spacing w:line="400" w:lineRule="exact"/>
              <w:jc w:val="center"/>
              <w:rPr>
                <w:rFonts w:ascii="宋体" w:hAnsi="宋体"/>
                <w:sz w:val="28"/>
                <w:szCs w:val="28"/>
              </w:rPr>
            </w:pPr>
            <w:r>
              <w:rPr>
                <w:rFonts w:ascii="宋体" w:hAnsi="宋体"/>
                <w:sz w:val="28"/>
                <w:szCs w:val="28"/>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67" w:type="pct"/>
            <w:vAlign w:val="center"/>
          </w:tcPr>
          <w:p>
            <w:pPr>
              <w:spacing w:line="360" w:lineRule="exact"/>
              <w:rPr>
                <w:rFonts w:ascii="宋体" w:hAnsi="宋体"/>
                <w:sz w:val="28"/>
                <w:szCs w:val="28"/>
              </w:rPr>
            </w:pPr>
            <w:r>
              <w:rPr>
                <w:rFonts w:ascii="宋体" w:hAnsi="宋体"/>
                <w:sz w:val="28"/>
                <w:szCs w:val="28"/>
              </w:rPr>
              <w:t>包封</w:t>
            </w:r>
          </w:p>
        </w:tc>
        <w:tc>
          <w:tcPr>
            <w:tcW w:w="1932" w:type="pct"/>
            <w:vAlign w:val="center"/>
          </w:tcPr>
          <w:p>
            <w:pPr>
              <w:spacing w:line="360" w:lineRule="exact"/>
              <w:jc w:val="center"/>
              <w:rPr>
                <w:rFonts w:ascii="宋体" w:hAnsi="宋体"/>
                <w:sz w:val="28"/>
                <w:szCs w:val="28"/>
              </w:rPr>
            </w:pPr>
            <w:r>
              <w:rPr>
                <w:rFonts w:ascii="宋体" w:hAnsi="宋体"/>
                <w:sz w:val="28"/>
                <w:szCs w:val="28"/>
              </w:rPr>
              <w:t>符合</w:t>
            </w:r>
            <w:r>
              <w:rPr>
                <w:rFonts w:hint="eastAsia" w:ascii="宋体" w:hAnsi="宋体"/>
                <w:sz w:val="28"/>
                <w:szCs w:val="28"/>
              </w:rPr>
              <w:t>响应</w:t>
            </w:r>
            <w:r>
              <w:rPr>
                <w:rFonts w:ascii="宋体" w:hAnsi="宋体"/>
                <w:sz w:val="28"/>
                <w:szCs w:val="28"/>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67" w:type="pct"/>
            <w:vAlign w:val="center"/>
          </w:tcPr>
          <w:p>
            <w:pPr>
              <w:spacing w:line="360" w:lineRule="exact"/>
              <w:rPr>
                <w:rFonts w:ascii="宋体" w:hAnsi="宋体"/>
                <w:sz w:val="28"/>
                <w:szCs w:val="28"/>
              </w:rPr>
            </w:pPr>
            <w:r>
              <w:rPr>
                <w:rFonts w:hint="eastAsia" w:ascii="宋体" w:hAnsi="宋体"/>
                <w:sz w:val="28"/>
                <w:szCs w:val="28"/>
              </w:rPr>
              <w:t>响应</w:t>
            </w:r>
            <w:r>
              <w:rPr>
                <w:rFonts w:ascii="宋体" w:hAnsi="宋体"/>
                <w:sz w:val="28"/>
                <w:szCs w:val="28"/>
              </w:rPr>
              <w:t>文件</w:t>
            </w:r>
            <w:r>
              <w:rPr>
                <w:rFonts w:hint="eastAsia" w:ascii="宋体" w:hAnsi="宋体"/>
                <w:sz w:val="28"/>
                <w:szCs w:val="28"/>
              </w:rPr>
              <w:t>格式、签署、</w:t>
            </w:r>
            <w:r>
              <w:rPr>
                <w:rFonts w:ascii="宋体" w:hAnsi="宋体"/>
                <w:sz w:val="28"/>
                <w:szCs w:val="28"/>
              </w:rPr>
              <w:t>份数</w:t>
            </w:r>
          </w:p>
        </w:tc>
        <w:tc>
          <w:tcPr>
            <w:tcW w:w="1932" w:type="pct"/>
            <w:vAlign w:val="center"/>
          </w:tcPr>
          <w:p>
            <w:pPr>
              <w:spacing w:line="360" w:lineRule="exact"/>
              <w:jc w:val="center"/>
              <w:rPr>
                <w:rFonts w:ascii="宋体" w:hAnsi="宋体"/>
                <w:sz w:val="28"/>
                <w:szCs w:val="28"/>
              </w:rPr>
            </w:pPr>
            <w:r>
              <w:rPr>
                <w:rFonts w:ascii="宋体" w:hAnsi="宋体"/>
                <w:sz w:val="28"/>
                <w:szCs w:val="28"/>
              </w:rPr>
              <w:t>符合</w:t>
            </w:r>
            <w:r>
              <w:rPr>
                <w:rFonts w:hint="eastAsia" w:ascii="宋体" w:hAnsi="宋体"/>
                <w:sz w:val="28"/>
                <w:szCs w:val="28"/>
              </w:rPr>
              <w:t>响应</w:t>
            </w:r>
            <w:r>
              <w:rPr>
                <w:rFonts w:ascii="宋体" w:hAnsi="宋体"/>
                <w:sz w:val="28"/>
                <w:szCs w:val="28"/>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067" w:type="pct"/>
            <w:vAlign w:val="center"/>
          </w:tcPr>
          <w:p>
            <w:pPr>
              <w:spacing w:line="360" w:lineRule="exact"/>
              <w:rPr>
                <w:rFonts w:ascii="宋体" w:hAnsi="宋体"/>
                <w:sz w:val="28"/>
                <w:szCs w:val="28"/>
              </w:rPr>
            </w:pPr>
            <w:r>
              <w:rPr>
                <w:rFonts w:hint="eastAsia" w:ascii="宋体" w:hAnsi="宋体"/>
                <w:sz w:val="28"/>
                <w:szCs w:val="28"/>
              </w:rPr>
              <w:t>响应</w:t>
            </w:r>
            <w:r>
              <w:rPr>
                <w:rFonts w:ascii="宋体" w:hAnsi="宋体"/>
                <w:sz w:val="28"/>
                <w:szCs w:val="28"/>
              </w:rPr>
              <w:t>人名称</w:t>
            </w:r>
          </w:p>
        </w:tc>
        <w:tc>
          <w:tcPr>
            <w:tcW w:w="1932" w:type="pct"/>
            <w:vAlign w:val="center"/>
          </w:tcPr>
          <w:p>
            <w:pPr>
              <w:spacing w:line="360" w:lineRule="exact"/>
              <w:jc w:val="center"/>
              <w:rPr>
                <w:rFonts w:ascii="宋体" w:hAnsi="宋体"/>
                <w:sz w:val="28"/>
                <w:szCs w:val="28"/>
              </w:rPr>
            </w:pPr>
            <w:r>
              <w:rPr>
                <w:rFonts w:ascii="宋体" w:hAnsi="宋体"/>
                <w:sz w:val="28"/>
                <w:szCs w:val="28"/>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067" w:type="pct"/>
            <w:vAlign w:val="center"/>
          </w:tcPr>
          <w:p>
            <w:pPr>
              <w:spacing w:line="360" w:lineRule="exact"/>
              <w:rPr>
                <w:rFonts w:ascii="宋体" w:hAnsi="宋体"/>
                <w:sz w:val="28"/>
                <w:szCs w:val="28"/>
              </w:rPr>
            </w:pPr>
            <w:r>
              <w:rPr>
                <w:rFonts w:ascii="宋体" w:hAnsi="宋体"/>
                <w:sz w:val="28"/>
                <w:szCs w:val="28"/>
              </w:rPr>
              <w:t>法定代表人身份证明或授权委托书</w:t>
            </w:r>
          </w:p>
        </w:tc>
        <w:tc>
          <w:tcPr>
            <w:tcW w:w="1932" w:type="pct"/>
            <w:vAlign w:val="center"/>
          </w:tcPr>
          <w:p>
            <w:pPr>
              <w:spacing w:line="360" w:lineRule="exact"/>
              <w:jc w:val="center"/>
              <w:rPr>
                <w:rFonts w:ascii="宋体" w:hAnsi="宋体"/>
                <w:sz w:val="28"/>
                <w:szCs w:val="28"/>
              </w:rPr>
            </w:pPr>
            <w:r>
              <w:rPr>
                <w:rFonts w:ascii="宋体" w:hAnsi="宋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67" w:type="pct"/>
            <w:vAlign w:val="center"/>
          </w:tcPr>
          <w:p>
            <w:pPr>
              <w:spacing w:line="360" w:lineRule="exact"/>
              <w:rPr>
                <w:rFonts w:ascii="宋体" w:hAnsi="宋体"/>
                <w:b w:val="0"/>
                <w:bCs w:val="0"/>
                <w:sz w:val="28"/>
                <w:szCs w:val="28"/>
              </w:rPr>
            </w:pPr>
            <w:r>
              <w:rPr>
                <w:rFonts w:ascii="宋体" w:hAnsi="宋体"/>
                <w:b w:val="0"/>
                <w:bCs w:val="0"/>
                <w:sz w:val="28"/>
                <w:szCs w:val="28"/>
              </w:rPr>
              <w:t>行政主管部门颁发的企业资质证书</w:t>
            </w:r>
          </w:p>
          <w:p>
            <w:pPr>
              <w:spacing w:line="360" w:lineRule="exact"/>
              <w:rPr>
                <w:rFonts w:ascii="宋体" w:hAnsi="宋体"/>
                <w:b w:val="0"/>
                <w:bCs w:val="0"/>
                <w:sz w:val="28"/>
                <w:szCs w:val="28"/>
              </w:rPr>
            </w:pPr>
            <w:r>
              <w:rPr>
                <w:rFonts w:hint="eastAsia" w:ascii="宋体" w:hAnsi="宋体"/>
                <w:b w:val="0"/>
                <w:bCs w:val="0"/>
                <w:sz w:val="28"/>
                <w:szCs w:val="28"/>
              </w:rPr>
              <w:t>是否需要核验原件：</w:t>
            </w:r>
            <w:r>
              <w:rPr>
                <w:rFonts w:hint="eastAsia" w:ascii="宋体" w:hAnsi="宋体"/>
                <w:b/>
                <w:bCs/>
                <w:sz w:val="28"/>
                <w:szCs w:val="28"/>
              </w:rPr>
              <w:sym w:font="Wingdings 2" w:char="0052"/>
            </w:r>
            <w:r>
              <w:rPr>
                <w:rFonts w:hint="eastAsia" w:ascii="宋体" w:hAnsi="宋体"/>
                <w:b/>
                <w:bCs/>
                <w:sz w:val="28"/>
                <w:szCs w:val="28"/>
              </w:rPr>
              <w:t>是</w:t>
            </w:r>
            <w:r>
              <w:rPr>
                <w:rFonts w:hint="eastAsia" w:ascii="宋体" w:hAnsi="宋体"/>
                <w:b w:val="0"/>
                <w:bCs w:val="0"/>
                <w:sz w:val="28"/>
                <w:szCs w:val="28"/>
              </w:rPr>
              <w:t xml:space="preserve">       </w:t>
            </w:r>
            <w:r>
              <w:rPr>
                <w:rFonts w:ascii="宋体" w:hAnsi="宋体"/>
                <w:b w:val="0"/>
                <w:bCs w:val="0"/>
                <w:sz w:val="28"/>
                <w:szCs w:val="28"/>
              </w:rPr>
              <w:fldChar w:fldCharType="begin"/>
            </w:r>
            <w:r>
              <w:rPr>
                <w:rFonts w:hint="eastAsia" w:ascii="宋体" w:hAnsi="宋体"/>
                <w:b w:val="0"/>
                <w:bCs w:val="0"/>
                <w:sz w:val="28"/>
                <w:szCs w:val="28"/>
              </w:rPr>
              <w:instrText xml:space="preserve">eq \o\ac(□)</w:instrText>
            </w:r>
            <w:r>
              <w:rPr>
                <w:rFonts w:ascii="宋体" w:hAnsi="宋体"/>
                <w:b w:val="0"/>
                <w:bCs w:val="0"/>
                <w:sz w:val="28"/>
                <w:szCs w:val="28"/>
              </w:rPr>
              <w:fldChar w:fldCharType="end"/>
            </w:r>
            <w:r>
              <w:rPr>
                <w:rFonts w:hint="eastAsia" w:ascii="宋体" w:hAnsi="宋体"/>
                <w:b w:val="0"/>
                <w:bCs w:val="0"/>
                <w:sz w:val="28"/>
                <w:szCs w:val="28"/>
              </w:rPr>
              <w:t>否</w:t>
            </w:r>
          </w:p>
        </w:tc>
        <w:tc>
          <w:tcPr>
            <w:tcW w:w="1932" w:type="pct"/>
            <w:vAlign w:val="center"/>
          </w:tcPr>
          <w:p>
            <w:pPr>
              <w:spacing w:line="360" w:lineRule="exact"/>
              <w:jc w:val="center"/>
              <w:rPr>
                <w:rFonts w:ascii="宋体" w:hAnsi="宋体"/>
                <w:sz w:val="28"/>
                <w:szCs w:val="28"/>
              </w:rPr>
            </w:pPr>
            <w:r>
              <w:rPr>
                <w:rFonts w:ascii="宋体" w:hAnsi="宋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067" w:type="pct"/>
            <w:vAlign w:val="center"/>
          </w:tcPr>
          <w:p>
            <w:pPr>
              <w:spacing w:line="360" w:lineRule="exact"/>
              <w:rPr>
                <w:rFonts w:ascii="宋体" w:hAnsi="宋体"/>
                <w:b w:val="0"/>
                <w:bCs w:val="0"/>
                <w:sz w:val="28"/>
                <w:szCs w:val="28"/>
              </w:rPr>
            </w:pPr>
            <w:r>
              <w:rPr>
                <w:rFonts w:ascii="宋体" w:hAnsi="宋体"/>
                <w:b w:val="0"/>
                <w:bCs w:val="0"/>
                <w:sz w:val="28"/>
                <w:szCs w:val="28"/>
              </w:rPr>
              <w:t>营业执照</w:t>
            </w:r>
          </w:p>
          <w:p>
            <w:pPr>
              <w:spacing w:line="360" w:lineRule="exact"/>
              <w:rPr>
                <w:rFonts w:ascii="宋体" w:hAnsi="宋体"/>
                <w:b w:val="0"/>
                <w:bCs w:val="0"/>
                <w:sz w:val="28"/>
                <w:szCs w:val="28"/>
              </w:rPr>
            </w:pPr>
            <w:r>
              <w:rPr>
                <w:rFonts w:hint="eastAsia" w:ascii="宋体" w:hAnsi="宋体"/>
                <w:b w:val="0"/>
                <w:bCs w:val="0"/>
                <w:sz w:val="28"/>
                <w:szCs w:val="28"/>
              </w:rPr>
              <w:t>是否需要核验原件：</w:t>
            </w:r>
            <w:r>
              <w:rPr>
                <w:rFonts w:hint="eastAsia" w:ascii="宋体" w:hAnsi="宋体"/>
                <w:b/>
                <w:bCs/>
                <w:sz w:val="28"/>
                <w:szCs w:val="28"/>
              </w:rPr>
              <w:sym w:font="Wingdings 2" w:char="0052"/>
            </w:r>
            <w:r>
              <w:rPr>
                <w:rFonts w:hint="eastAsia" w:ascii="宋体" w:hAnsi="宋体"/>
                <w:b/>
                <w:bCs/>
                <w:sz w:val="28"/>
                <w:szCs w:val="28"/>
              </w:rPr>
              <w:t xml:space="preserve">是 </w:t>
            </w:r>
            <w:r>
              <w:rPr>
                <w:rFonts w:hint="eastAsia" w:ascii="宋体" w:hAnsi="宋体"/>
                <w:b w:val="0"/>
                <w:bCs w:val="0"/>
                <w:sz w:val="28"/>
                <w:szCs w:val="28"/>
              </w:rPr>
              <w:t xml:space="preserve">      </w:t>
            </w:r>
            <w:r>
              <w:rPr>
                <w:rFonts w:ascii="宋体" w:hAnsi="宋体"/>
                <w:b w:val="0"/>
                <w:bCs w:val="0"/>
                <w:sz w:val="28"/>
                <w:szCs w:val="28"/>
              </w:rPr>
              <w:fldChar w:fldCharType="begin"/>
            </w:r>
            <w:r>
              <w:rPr>
                <w:rFonts w:hint="eastAsia" w:ascii="宋体" w:hAnsi="宋体"/>
                <w:b w:val="0"/>
                <w:bCs w:val="0"/>
                <w:sz w:val="28"/>
                <w:szCs w:val="28"/>
              </w:rPr>
              <w:instrText xml:space="preserve">eq \o\ac(□)</w:instrText>
            </w:r>
            <w:r>
              <w:rPr>
                <w:rFonts w:ascii="宋体" w:hAnsi="宋体"/>
                <w:b w:val="0"/>
                <w:bCs w:val="0"/>
                <w:sz w:val="28"/>
                <w:szCs w:val="28"/>
              </w:rPr>
              <w:fldChar w:fldCharType="end"/>
            </w:r>
            <w:r>
              <w:rPr>
                <w:rFonts w:hint="eastAsia" w:ascii="宋体" w:hAnsi="宋体"/>
                <w:b w:val="0"/>
                <w:bCs w:val="0"/>
                <w:sz w:val="28"/>
                <w:szCs w:val="28"/>
              </w:rPr>
              <w:t>否</w:t>
            </w:r>
          </w:p>
        </w:tc>
        <w:tc>
          <w:tcPr>
            <w:tcW w:w="1932" w:type="pct"/>
            <w:vAlign w:val="center"/>
          </w:tcPr>
          <w:p>
            <w:pPr>
              <w:spacing w:line="360" w:lineRule="exact"/>
              <w:jc w:val="center"/>
              <w:rPr>
                <w:rFonts w:ascii="宋体" w:hAnsi="宋体"/>
                <w:sz w:val="28"/>
                <w:szCs w:val="28"/>
              </w:rPr>
            </w:pPr>
            <w:r>
              <w:rPr>
                <w:rFonts w:ascii="宋体" w:hAnsi="宋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7" w:type="pct"/>
            <w:vAlign w:val="center"/>
          </w:tcPr>
          <w:p>
            <w:pPr>
              <w:spacing w:line="360" w:lineRule="exact"/>
              <w:rPr>
                <w:rFonts w:ascii="宋体" w:hAnsi="宋体"/>
                <w:sz w:val="28"/>
                <w:szCs w:val="28"/>
              </w:rPr>
            </w:pPr>
            <w:r>
              <w:rPr>
                <w:rFonts w:hint="eastAsia" w:ascii="宋体" w:hAnsi="宋体"/>
                <w:sz w:val="28"/>
                <w:szCs w:val="28"/>
              </w:rPr>
              <w:t>投标函</w:t>
            </w:r>
          </w:p>
        </w:tc>
        <w:tc>
          <w:tcPr>
            <w:tcW w:w="1932" w:type="pct"/>
            <w:vAlign w:val="center"/>
          </w:tcPr>
          <w:p>
            <w:pPr>
              <w:spacing w:line="360" w:lineRule="exact"/>
              <w:jc w:val="center"/>
              <w:rPr>
                <w:rFonts w:ascii="宋体" w:hAnsi="宋体"/>
                <w:sz w:val="28"/>
                <w:szCs w:val="28"/>
              </w:rPr>
            </w:pPr>
            <w:r>
              <w:rPr>
                <w:rFonts w:hint="eastAsia" w:ascii="宋体" w:hAnsi="宋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067" w:type="pct"/>
            <w:vAlign w:val="center"/>
          </w:tcPr>
          <w:p>
            <w:pPr>
              <w:snapToGrid w:val="0"/>
              <w:spacing w:line="360" w:lineRule="exact"/>
              <w:rPr>
                <w:rFonts w:ascii="宋体" w:hAnsi="宋体"/>
                <w:sz w:val="28"/>
                <w:szCs w:val="28"/>
              </w:rPr>
            </w:pPr>
            <w:r>
              <w:rPr>
                <w:rFonts w:ascii="宋体" w:hAnsi="宋体"/>
                <w:kern w:val="0"/>
                <w:sz w:val="28"/>
                <w:szCs w:val="28"/>
              </w:rPr>
              <w:t>项目负责人承诺书</w:t>
            </w:r>
          </w:p>
        </w:tc>
        <w:tc>
          <w:tcPr>
            <w:tcW w:w="1932" w:type="pct"/>
            <w:vAlign w:val="center"/>
          </w:tcPr>
          <w:p>
            <w:pPr>
              <w:spacing w:line="360" w:lineRule="exact"/>
              <w:jc w:val="center"/>
              <w:rPr>
                <w:rFonts w:ascii="宋体" w:hAnsi="宋体"/>
                <w:sz w:val="28"/>
                <w:szCs w:val="28"/>
              </w:rPr>
            </w:pPr>
            <w:r>
              <w:rPr>
                <w:rFonts w:ascii="宋体" w:hAnsi="宋体"/>
                <w:sz w:val="28"/>
                <w:szCs w:val="28"/>
              </w:rPr>
              <w:t>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67" w:type="pct"/>
            <w:vAlign w:val="center"/>
          </w:tcPr>
          <w:p>
            <w:pPr>
              <w:snapToGrid w:val="0"/>
              <w:spacing w:line="360" w:lineRule="exact"/>
              <w:rPr>
                <w:rFonts w:ascii="宋体" w:hAnsi="宋体"/>
                <w:kern w:val="0"/>
                <w:sz w:val="28"/>
                <w:szCs w:val="28"/>
              </w:rPr>
            </w:pPr>
            <w:r>
              <w:rPr>
                <w:rFonts w:hint="eastAsia" w:ascii="宋体" w:hAnsi="宋体"/>
                <w:kern w:val="0"/>
                <w:sz w:val="28"/>
                <w:szCs w:val="28"/>
              </w:rPr>
              <w:t>项目负责人注册证书</w:t>
            </w:r>
          </w:p>
          <w:p>
            <w:pPr>
              <w:snapToGrid w:val="0"/>
              <w:spacing w:line="360" w:lineRule="exact"/>
              <w:rPr>
                <w:rFonts w:ascii="宋体" w:hAnsi="宋体"/>
                <w:kern w:val="0"/>
                <w:sz w:val="28"/>
                <w:szCs w:val="28"/>
              </w:rPr>
            </w:pPr>
            <w:r>
              <w:rPr>
                <w:rFonts w:hint="eastAsia" w:ascii="宋体" w:hAnsi="宋体"/>
                <w:sz w:val="28"/>
                <w:szCs w:val="28"/>
              </w:rPr>
              <w:t>是否需要核验原件：</w:t>
            </w:r>
            <w:r>
              <w:rPr>
                <w:rFonts w:hint="eastAsia" w:ascii="宋体" w:hAnsi="宋体"/>
                <w:b/>
                <w:bCs/>
                <w:sz w:val="28"/>
                <w:szCs w:val="28"/>
              </w:rPr>
              <w:sym w:font="Wingdings 2" w:char="0052"/>
            </w:r>
            <w:r>
              <w:rPr>
                <w:rFonts w:hint="eastAsia" w:ascii="宋体" w:hAnsi="宋体"/>
                <w:b/>
                <w:bCs/>
                <w:sz w:val="28"/>
                <w:szCs w:val="28"/>
              </w:rPr>
              <w:t>是</w:t>
            </w:r>
            <w:r>
              <w:rPr>
                <w:rFonts w:hint="eastAsia" w:ascii="宋体" w:hAnsi="宋体"/>
                <w:sz w:val="28"/>
                <w:szCs w:val="28"/>
              </w:rPr>
              <w:t xml:space="preserve">       </w:t>
            </w:r>
            <w:r>
              <w:rPr>
                <w:rFonts w:ascii="宋体" w:hAnsi="宋体"/>
                <w:b w:val="0"/>
                <w:bCs/>
                <w:sz w:val="28"/>
                <w:szCs w:val="28"/>
              </w:rPr>
              <w:fldChar w:fldCharType="begin"/>
            </w:r>
            <w:r>
              <w:rPr>
                <w:rFonts w:hint="eastAsia" w:ascii="宋体" w:hAnsi="宋体"/>
                <w:b w:val="0"/>
                <w:bCs/>
                <w:sz w:val="28"/>
                <w:szCs w:val="28"/>
              </w:rPr>
              <w:instrText xml:space="preserve">eq \o\ac(□)</w:instrText>
            </w:r>
            <w:r>
              <w:rPr>
                <w:rFonts w:ascii="宋体" w:hAnsi="宋体"/>
                <w:b w:val="0"/>
                <w:bCs/>
                <w:sz w:val="28"/>
                <w:szCs w:val="28"/>
              </w:rPr>
              <w:fldChar w:fldCharType="end"/>
            </w:r>
            <w:r>
              <w:rPr>
                <w:rFonts w:hint="eastAsia" w:ascii="宋体" w:hAnsi="宋体"/>
                <w:b w:val="0"/>
                <w:bCs/>
                <w:sz w:val="28"/>
                <w:szCs w:val="28"/>
              </w:rPr>
              <w:t>否</w:t>
            </w:r>
          </w:p>
        </w:tc>
        <w:tc>
          <w:tcPr>
            <w:tcW w:w="1932" w:type="pct"/>
            <w:vAlign w:val="center"/>
          </w:tcPr>
          <w:p>
            <w:pPr>
              <w:spacing w:line="360" w:lineRule="exact"/>
              <w:jc w:val="center"/>
              <w:rPr>
                <w:rFonts w:ascii="宋体" w:hAnsi="宋体"/>
                <w:sz w:val="28"/>
                <w:szCs w:val="28"/>
              </w:rPr>
            </w:pPr>
            <w:r>
              <w:rPr>
                <w:rFonts w:ascii="宋体" w:hAnsi="宋体"/>
                <w:sz w:val="28"/>
                <w:szCs w:val="28"/>
              </w:rPr>
              <w:t>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67" w:type="pct"/>
            <w:vAlign w:val="center"/>
          </w:tcPr>
          <w:p>
            <w:pPr>
              <w:snapToGrid w:val="0"/>
              <w:spacing w:line="360" w:lineRule="exact"/>
              <w:rPr>
                <w:rFonts w:ascii="宋体" w:hAnsi="宋体"/>
                <w:kern w:val="0"/>
                <w:sz w:val="28"/>
                <w:szCs w:val="28"/>
              </w:rPr>
            </w:pPr>
            <w:r>
              <w:rPr>
                <w:rFonts w:hint="eastAsia" w:ascii="宋体" w:hAnsi="宋体"/>
                <w:kern w:val="0"/>
                <w:sz w:val="28"/>
                <w:szCs w:val="28"/>
              </w:rPr>
              <w:t>报价</w:t>
            </w:r>
          </w:p>
        </w:tc>
        <w:tc>
          <w:tcPr>
            <w:tcW w:w="1932" w:type="pct"/>
            <w:vAlign w:val="center"/>
          </w:tcPr>
          <w:p>
            <w:pPr>
              <w:snapToGrid w:val="0"/>
              <w:spacing w:line="360" w:lineRule="exact"/>
              <w:jc w:val="center"/>
              <w:rPr>
                <w:rFonts w:ascii="宋体" w:hAnsi="宋体"/>
                <w:kern w:val="0"/>
                <w:sz w:val="28"/>
                <w:szCs w:val="28"/>
              </w:rPr>
            </w:pPr>
            <w:r>
              <w:rPr>
                <w:rFonts w:hint="eastAsia" w:ascii="宋体" w:hAnsi="宋体"/>
                <w:kern w:val="0"/>
                <w:sz w:val="28"/>
                <w:szCs w:val="28"/>
              </w:rPr>
              <w:t>报价唯一</w:t>
            </w:r>
          </w:p>
        </w:tc>
      </w:tr>
    </w:tbl>
    <w:p>
      <w:pPr>
        <w:spacing w:line="360" w:lineRule="exact"/>
        <w:rPr>
          <w:rFonts w:ascii="宋体" w:hAnsi="宋体"/>
          <w:sz w:val="28"/>
          <w:szCs w:val="28"/>
        </w:rPr>
      </w:pPr>
    </w:p>
    <w:p>
      <w:pPr>
        <w:spacing w:line="360" w:lineRule="auto"/>
        <w:rPr>
          <w:rFonts w:ascii="宋体" w:hAnsi="宋体"/>
          <w:b/>
          <w:sz w:val="28"/>
          <w:szCs w:val="28"/>
        </w:rPr>
      </w:pPr>
      <w:r>
        <w:rPr>
          <w:rFonts w:hint="eastAsia" w:ascii="宋体" w:hAnsi="宋体"/>
          <w:b/>
          <w:sz w:val="28"/>
          <w:szCs w:val="28"/>
        </w:rPr>
        <w:t>注：需要核验原件的，响应人应当在递交响应文件时将原件一并递交给文件接收单位，竞谈时由接收单位交评审委员会核验。如有遗漏的，响应人应按要求提交的时间补交。</w:t>
      </w:r>
    </w:p>
    <w:p>
      <w:pPr>
        <w:spacing w:line="360" w:lineRule="exact"/>
        <w:ind w:firstLine="562" w:firstLineChars="200"/>
        <w:rPr>
          <w:rFonts w:hAnsi="宋体"/>
          <w:b/>
          <w:sz w:val="28"/>
          <w:szCs w:val="28"/>
        </w:rPr>
      </w:pPr>
    </w:p>
    <w:p>
      <w:pPr>
        <w:spacing w:line="360" w:lineRule="auto"/>
        <w:rPr>
          <w:rFonts w:hint="eastAsia" w:ascii="宋体" w:hAnsi="宋体"/>
          <w:b/>
          <w:sz w:val="28"/>
          <w:szCs w:val="28"/>
          <w:lang w:val="en-US" w:eastAsia="zh-CN"/>
        </w:rPr>
      </w:pPr>
      <w:r>
        <w:rPr>
          <w:rFonts w:hint="eastAsia" w:ascii="宋体" w:hAnsi="宋体"/>
          <w:b/>
          <w:sz w:val="28"/>
          <w:szCs w:val="28"/>
        </w:rPr>
        <w:t>二、</w:t>
      </w:r>
      <w:r>
        <w:rPr>
          <w:rFonts w:hint="eastAsia" w:ascii="宋体" w:hAnsi="宋体"/>
          <w:b/>
          <w:sz w:val="28"/>
          <w:szCs w:val="28"/>
          <w:lang w:eastAsia="zh-CN"/>
        </w:rPr>
        <w:t>采购需求及服务质量要求</w:t>
      </w:r>
    </w:p>
    <w:p>
      <w:pPr>
        <w:spacing w:line="360" w:lineRule="auto"/>
        <w:rPr>
          <w:rFonts w:hint="eastAsia" w:ascii="宋体" w:hAnsi="宋体"/>
          <w:b/>
          <w:sz w:val="28"/>
          <w:szCs w:val="28"/>
        </w:rPr>
      </w:pPr>
      <w:r>
        <w:rPr>
          <w:rFonts w:hint="eastAsia" w:ascii="宋体" w:hAnsi="宋体"/>
          <w:b/>
          <w:sz w:val="28"/>
          <w:szCs w:val="28"/>
          <w:lang w:val="en-US" w:eastAsia="zh-CN"/>
        </w:rPr>
        <w:t>1</w:t>
      </w:r>
      <w:r>
        <w:rPr>
          <w:rFonts w:hint="eastAsia" w:ascii="宋体" w:hAnsi="宋体"/>
          <w:b/>
          <w:sz w:val="28"/>
          <w:szCs w:val="28"/>
        </w:rPr>
        <w:t>、业绩部分</w:t>
      </w:r>
    </w:p>
    <w:p>
      <w:pPr>
        <w:spacing w:line="360" w:lineRule="auto"/>
        <w:rPr>
          <w:rFonts w:hint="eastAsia" w:ascii="宋体" w:hAnsi="宋体"/>
          <w:b/>
          <w:bCs w:val="0"/>
          <w:sz w:val="28"/>
          <w:szCs w:val="28"/>
          <w:lang w:val="en-US" w:eastAsia="zh-CN"/>
        </w:rPr>
      </w:pPr>
      <w:r>
        <w:rPr>
          <w:rFonts w:hint="eastAsia" w:ascii="宋体" w:hAnsi="宋体"/>
          <w:b w:val="0"/>
          <w:bCs/>
          <w:sz w:val="28"/>
          <w:szCs w:val="28"/>
          <w:lang w:val="en-US" w:eastAsia="zh-CN"/>
        </w:rPr>
        <w:t>2018以来</w:t>
      </w:r>
      <w:r>
        <w:rPr>
          <w:rFonts w:hint="eastAsia" w:ascii="宋体" w:hAnsi="宋体"/>
          <w:b w:val="0"/>
          <w:bCs/>
          <w:sz w:val="28"/>
          <w:szCs w:val="28"/>
        </w:rPr>
        <w:t>完成年度财务报表审计</w:t>
      </w:r>
      <w:r>
        <w:rPr>
          <w:rFonts w:hint="eastAsia" w:ascii="宋体" w:hAnsi="宋体"/>
          <w:b w:val="0"/>
          <w:bCs/>
          <w:sz w:val="28"/>
          <w:szCs w:val="28"/>
          <w:lang w:eastAsia="zh-CN"/>
        </w:rPr>
        <w:t>类似至少业绩三个。</w:t>
      </w:r>
      <w:r>
        <w:rPr>
          <w:rFonts w:hint="eastAsia" w:ascii="宋体" w:hAnsi="宋体"/>
          <w:b/>
          <w:bCs w:val="0"/>
          <w:sz w:val="28"/>
          <w:szCs w:val="28"/>
          <w:lang w:eastAsia="zh-CN"/>
        </w:rPr>
        <w:t>（</w:t>
      </w:r>
      <w:r>
        <w:rPr>
          <w:rFonts w:hint="eastAsia" w:ascii="宋体" w:hAnsi="宋体"/>
          <w:b/>
          <w:bCs w:val="0"/>
          <w:sz w:val="28"/>
          <w:szCs w:val="28"/>
        </w:rPr>
        <w:t>提供合同或年度财务报表审计报告复印件加盖公章，不提供</w:t>
      </w:r>
      <w:r>
        <w:rPr>
          <w:rFonts w:hint="eastAsia" w:ascii="宋体" w:hAnsi="宋体"/>
          <w:b/>
          <w:bCs w:val="0"/>
          <w:sz w:val="28"/>
          <w:szCs w:val="28"/>
          <w:lang w:eastAsia="zh-CN"/>
        </w:rPr>
        <w:t>取消竞谈资格）</w:t>
      </w:r>
    </w:p>
    <w:p>
      <w:pPr>
        <w:spacing w:line="360" w:lineRule="auto"/>
        <w:rPr>
          <w:rFonts w:hint="eastAsia" w:ascii="宋体" w:hAnsi="宋体"/>
          <w:b/>
          <w:sz w:val="28"/>
          <w:szCs w:val="28"/>
          <w:lang w:val="en-US" w:eastAsia="zh-CN"/>
        </w:rPr>
      </w:pPr>
      <w:r>
        <w:rPr>
          <w:rFonts w:hint="eastAsia" w:ascii="宋体" w:hAnsi="宋体"/>
          <w:b/>
          <w:sz w:val="28"/>
          <w:szCs w:val="28"/>
          <w:lang w:val="en-US" w:eastAsia="zh-CN"/>
        </w:rPr>
        <w:t>2、商务部分</w:t>
      </w:r>
    </w:p>
    <w:p>
      <w:pPr>
        <w:spacing w:line="360" w:lineRule="auto"/>
        <w:rPr>
          <w:rFonts w:hint="eastAsia" w:ascii="宋体" w:hAnsi="宋体"/>
          <w:b/>
          <w:bCs w:val="0"/>
          <w:sz w:val="28"/>
          <w:szCs w:val="28"/>
          <w:lang w:val="en-US" w:eastAsia="zh-CN"/>
        </w:rPr>
      </w:pPr>
      <w:r>
        <w:rPr>
          <w:rFonts w:hint="eastAsia" w:ascii="宋体" w:hAnsi="宋体"/>
          <w:b w:val="0"/>
          <w:bCs/>
          <w:sz w:val="28"/>
          <w:szCs w:val="28"/>
          <w:lang w:val="en-US" w:eastAsia="zh-CN"/>
        </w:rPr>
        <w:t>（1）项目负责人必须具有注册会计师资格</w:t>
      </w:r>
      <w:r>
        <w:rPr>
          <w:rFonts w:hint="eastAsia" w:ascii="宋体" w:hAnsi="宋体"/>
          <w:b/>
          <w:bCs w:val="0"/>
          <w:sz w:val="28"/>
          <w:szCs w:val="28"/>
          <w:lang w:val="en-US" w:eastAsia="zh-CN"/>
        </w:rPr>
        <w:t>（提供证书复印件并加盖公章，同时提供本单位近三个月缴纳养老保险的证明，</w:t>
      </w:r>
      <w:r>
        <w:rPr>
          <w:rFonts w:hint="eastAsia" w:ascii="宋体" w:hAnsi="宋体"/>
          <w:b/>
          <w:bCs w:val="0"/>
          <w:sz w:val="28"/>
          <w:szCs w:val="28"/>
        </w:rPr>
        <w:t>不提供</w:t>
      </w:r>
      <w:r>
        <w:rPr>
          <w:rFonts w:hint="eastAsia" w:ascii="宋体" w:hAnsi="宋体"/>
          <w:b/>
          <w:bCs w:val="0"/>
          <w:sz w:val="28"/>
          <w:szCs w:val="28"/>
          <w:lang w:eastAsia="zh-CN"/>
        </w:rPr>
        <w:t>取消竞谈资格</w:t>
      </w:r>
      <w:r>
        <w:rPr>
          <w:rFonts w:hint="eastAsia" w:ascii="宋体" w:hAnsi="宋体"/>
          <w:b/>
          <w:bCs w:val="0"/>
          <w:sz w:val="28"/>
          <w:szCs w:val="28"/>
          <w:lang w:val="en-US" w:eastAsia="zh-CN"/>
        </w:rPr>
        <w:t>）</w:t>
      </w:r>
    </w:p>
    <w:p>
      <w:pPr>
        <w:spacing w:line="360" w:lineRule="auto"/>
        <w:rPr>
          <w:rFonts w:hint="eastAsia" w:ascii="宋体" w:hAnsi="宋体"/>
          <w:b/>
          <w:bCs w:val="0"/>
          <w:sz w:val="28"/>
          <w:szCs w:val="28"/>
          <w:lang w:val="en-US" w:eastAsia="zh-CN"/>
        </w:rPr>
      </w:pPr>
      <w:r>
        <w:rPr>
          <w:rFonts w:hint="eastAsia" w:ascii="宋体" w:hAnsi="宋体"/>
          <w:b w:val="0"/>
          <w:bCs/>
          <w:sz w:val="28"/>
          <w:szCs w:val="28"/>
          <w:lang w:val="en-US" w:eastAsia="zh-CN"/>
        </w:rPr>
        <w:t>（2）项目组成员必须具有会计师职称。</w:t>
      </w:r>
      <w:r>
        <w:rPr>
          <w:rFonts w:hint="eastAsia" w:ascii="宋体" w:hAnsi="宋体"/>
          <w:b/>
          <w:bCs w:val="0"/>
          <w:sz w:val="28"/>
          <w:szCs w:val="28"/>
          <w:lang w:val="en-US" w:eastAsia="zh-CN"/>
        </w:rPr>
        <w:t>（提供证书复印件并加盖公章，同时提供本单位近三个月缴纳养老保险的证明，</w:t>
      </w:r>
      <w:r>
        <w:rPr>
          <w:rFonts w:hint="eastAsia" w:ascii="宋体" w:hAnsi="宋体"/>
          <w:b/>
          <w:bCs w:val="0"/>
          <w:sz w:val="28"/>
          <w:szCs w:val="28"/>
        </w:rPr>
        <w:t>不提供</w:t>
      </w:r>
      <w:r>
        <w:rPr>
          <w:rFonts w:hint="eastAsia" w:ascii="宋体" w:hAnsi="宋体"/>
          <w:b/>
          <w:bCs w:val="0"/>
          <w:sz w:val="28"/>
          <w:szCs w:val="28"/>
          <w:lang w:eastAsia="zh-CN"/>
        </w:rPr>
        <w:t>取消竞谈资格</w:t>
      </w:r>
      <w:r>
        <w:rPr>
          <w:rFonts w:hint="eastAsia" w:ascii="宋体" w:hAnsi="宋体"/>
          <w:b/>
          <w:bCs w:val="0"/>
          <w:sz w:val="28"/>
          <w:szCs w:val="28"/>
          <w:lang w:val="en-US" w:eastAsia="zh-CN"/>
        </w:rPr>
        <w:t>）</w:t>
      </w:r>
    </w:p>
    <w:p>
      <w:pPr>
        <w:spacing w:line="360" w:lineRule="auto"/>
        <w:rPr>
          <w:rFonts w:hint="eastAsia" w:ascii="宋体" w:hAnsi="宋体"/>
          <w:b/>
          <w:sz w:val="28"/>
          <w:szCs w:val="28"/>
          <w:lang w:val="en-US" w:eastAsia="zh-CN"/>
        </w:rPr>
      </w:pPr>
      <w:r>
        <w:rPr>
          <w:rFonts w:hint="eastAsia" w:ascii="宋体" w:hAnsi="宋体"/>
          <w:b/>
          <w:sz w:val="28"/>
          <w:szCs w:val="28"/>
          <w:lang w:val="en-US" w:eastAsia="zh-CN"/>
        </w:rPr>
        <w:t>3、技术部分</w:t>
      </w:r>
    </w:p>
    <w:p>
      <w:pPr>
        <w:spacing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（1）响应文件中对本项目背景、服务内容、项目要求、项目目标的需求分析。</w:t>
      </w:r>
    </w:p>
    <w:p>
      <w:pPr>
        <w:spacing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（2）响应文件提供审计工作实施方案科学、合理、管理措施明确</w:t>
      </w:r>
    </w:p>
    <w:p>
      <w:pPr>
        <w:spacing w:line="360" w:lineRule="auto"/>
        <w:rPr>
          <w:rFonts w:hint="eastAsia" w:ascii="宋体" w:hAnsi="宋体"/>
          <w:b w:val="0"/>
          <w:bCs/>
          <w:sz w:val="28"/>
          <w:szCs w:val="28"/>
          <w:lang w:val="en-US" w:eastAsia="zh-CN"/>
        </w:rPr>
      </w:pPr>
      <w:r>
        <w:rPr>
          <w:rFonts w:hint="eastAsia" w:ascii="宋体" w:hAnsi="宋体"/>
          <w:b w:val="0"/>
          <w:bCs/>
          <w:sz w:val="28"/>
          <w:szCs w:val="28"/>
          <w:lang w:val="en-US" w:eastAsia="zh-CN"/>
        </w:rPr>
        <w:t>（3）提供的服务质量保障方案包含服务质量保障措施和针对本项目的专门安排和措施。</w:t>
      </w:r>
    </w:p>
    <w:p>
      <w:pPr>
        <w:spacing w:line="360" w:lineRule="auto"/>
        <w:rPr>
          <w:rFonts w:hint="eastAsia" w:ascii="宋体" w:hAnsi="宋体"/>
          <w:b w:val="0"/>
          <w:bCs/>
          <w:color w:val="0000FF"/>
          <w:sz w:val="28"/>
          <w:szCs w:val="28"/>
          <w:lang w:val="en-US" w:eastAsia="zh-CN"/>
        </w:rPr>
      </w:pPr>
      <w:r>
        <w:rPr>
          <w:rFonts w:hint="eastAsia" w:ascii="宋体" w:hAnsi="宋体"/>
          <w:b w:val="0"/>
          <w:bCs/>
          <w:color w:val="auto"/>
          <w:sz w:val="28"/>
          <w:szCs w:val="28"/>
          <w:lang w:val="en-US" w:eastAsia="zh-CN"/>
        </w:rPr>
        <w:t>（4）提供经济业务的内部控制测试、风险评估、内控体系建设和内部控制评价等免费服务。</w:t>
      </w:r>
    </w:p>
    <w:p>
      <w:pPr>
        <w:spacing w:line="360" w:lineRule="auto"/>
        <w:rPr>
          <w:rFonts w:hint="eastAsia" w:ascii="宋体" w:hAnsi="宋体"/>
          <w:b/>
          <w:sz w:val="28"/>
          <w:szCs w:val="28"/>
        </w:rPr>
      </w:pPr>
      <w:r>
        <w:rPr>
          <w:rFonts w:hint="eastAsia" w:ascii="宋体" w:hAnsi="宋体"/>
          <w:b/>
          <w:sz w:val="28"/>
          <w:szCs w:val="28"/>
          <w:lang w:val="en-US" w:eastAsia="zh-CN"/>
        </w:rPr>
        <w:t>4、</w:t>
      </w:r>
      <w:r>
        <w:rPr>
          <w:rFonts w:hint="eastAsia" w:ascii="宋体" w:hAnsi="宋体"/>
          <w:b/>
          <w:sz w:val="28"/>
          <w:szCs w:val="28"/>
        </w:rPr>
        <w:t>价格部分</w:t>
      </w:r>
    </w:p>
    <w:p>
      <w:pPr>
        <w:spacing w:line="360" w:lineRule="auto"/>
        <w:rPr>
          <w:rFonts w:hint="eastAsia" w:ascii="宋体" w:hAnsi="宋体"/>
          <w:b/>
          <w:sz w:val="28"/>
          <w:szCs w:val="28"/>
          <w:lang w:val="en-US" w:eastAsia="zh-CN"/>
        </w:rPr>
      </w:pPr>
      <w:r>
        <w:rPr>
          <w:rFonts w:hint="eastAsia" w:ascii="宋体" w:hAnsi="宋体"/>
          <w:b/>
          <w:sz w:val="28"/>
          <w:szCs w:val="28"/>
          <w:lang w:eastAsia="zh-CN"/>
        </w:rPr>
        <w:t>报价：</w:t>
      </w:r>
      <w:r>
        <w:rPr>
          <w:rFonts w:hint="eastAsia" w:ascii="宋体" w:hAnsi="宋体"/>
          <w:b/>
          <w:sz w:val="28"/>
          <w:szCs w:val="28"/>
          <w:u w:val="single"/>
          <w:lang w:val="en-US" w:eastAsia="zh-CN"/>
        </w:rPr>
        <w:t xml:space="preserve">            </w:t>
      </w:r>
      <w:r>
        <w:rPr>
          <w:rFonts w:hint="eastAsia" w:ascii="宋体" w:hAnsi="宋体"/>
          <w:b/>
          <w:sz w:val="28"/>
          <w:szCs w:val="28"/>
          <w:lang w:val="en-US" w:eastAsia="zh-CN"/>
        </w:rPr>
        <w:t xml:space="preserve"> 元</w:t>
      </w:r>
    </w:p>
    <w:p>
      <w:pPr>
        <w:numPr>
          <w:ilvl w:val="0"/>
          <w:numId w:val="0"/>
        </w:numPr>
        <w:spacing w:line="360" w:lineRule="auto"/>
        <w:ind w:leftChars="0"/>
        <w:rPr>
          <w:rFonts w:hint="eastAsia" w:ascii="宋体" w:hAnsi="宋体"/>
          <w:b/>
          <w:sz w:val="28"/>
          <w:szCs w:val="28"/>
          <w:lang w:val="en-US" w:eastAsia="zh-CN"/>
        </w:rPr>
      </w:pPr>
      <w:r>
        <w:rPr>
          <w:rFonts w:hint="eastAsia" w:ascii="宋体" w:hAnsi="宋体"/>
          <w:b/>
          <w:sz w:val="28"/>
          <w:szCs w:val="28"/>
          <w:lang w:val="en-US" w:eastAsia="zh-CN"/>
        </w:rPr>
        <w:t xml:space="preserve">三、评审方法     </w:t>
      </w:r>
    </w:p>
    <w:p>
      <w:pPr>
        <w:numPr>
          <w:ilvl w:val="0"/>
          <w:numId w:val="0"/>
        </w:numPr>
        <w:spacing w:line="360" w:lineRule="auto"/>
        <w:ind w:leftChars="0"/>
        <w:rPr>
          <w:rFonts w:hint="default" w:ascii="宋体" w:hAnsi="宋体"/>
          <w:b/>
          <w:sz w:val="28"/>
          <w:szCs w:val="28"/>
          <w:lang w:val="en-US"/>
        </w:rPr>
      </w:pPr>
      <w:r>
        <w:rPr>
          <w:rFonts w:hint="eastAsia" w:ascii="宋体" w:hAnsi="宋体"/>
          <w:b/>
          <w:sz w:val="28"/>
          <w:szCs w:val="28"/>
          <w:lang w:val="en-US" w:eastAsia="zh-CN"/>
        </w:rPr>
        <w:t xml:space="preserve">    </w:t>
      </w:r>
      <w:r>
        <w:rPr>
          <w:rFonts w:hint="eastAsia" w:ascii="宋体" w:hAnsi="宋体" w:eastAsia="宋体" w:cs="宋体"/>
          <w:color w:val="333333"/>
          <w:sz w:val="28"/>
          <w:szCs w:val="28"/>
        </w:rPr>
        <w:t>根据符合采购需求、质量和服务相等且报价最低的原则确定成交</w:t>
      </w:r>
      <w:r>
        <w:rPr>
          <w:rFonts w:hint="eastAsia" w:ascii="宋体" w:hAnsi="宋体" w:cs="宋体"/>
          <w:color w:val="333333"/>
          <w:sz w:val="28"/>
          <w:szCs w:val="28"/>
          <w:lang w:eastAsia="zh-CN"/>
        </w:rPr>
        <w:t>单位。</w:t>
      </w:r>
      <w:r>
        <w:rPr>
          <w:rFonts w:hint="eastAsia" w:ascii="宋体" w:hAnsi="宋体"/>
          <w:b/>
          <w:sz w:val="28"/>
          <w:szCs w:val="28"/>
          <w:lang w:val="en-US" w:eastAsia="zh-CN"/>
        </w:rPr>
        <w:t xml:space="preserve"> </w:t>
      </w: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pStyle w:val="2"/>
        <w:ind w:left="0" w:leftChars="0" w:firstLine="0" w:firstLineChars="0"/>
        <w:rPr>
          <w:rFonts w:ascii="宋体" w:hAnsi="宋体" w:cs="宋体"/>
          <w:b/>
          <w:bCs/>
          <w:sz w:val="32"/>
          <w:szCs w:val="32"/>
        </w:rPr>
      </w:pPr>
    </w:p>
    <w:p>
      <w:pPr>
        <w:spacing w:line="400" w:lineRule="exact"/>
        <w:jc w:val="both"/>
        <w:rPr>
          <w:rFonts w:ascii="宋体" w:hAnsi="宋体" w:cs="宋体"/>
          <w:b/>
          <w:bCs/>
          <w:sz w:val="32"/>
          <w:szCs w:val="32"/>
        </w:rPr>
      </w:pPr>
    </w:p>
    <w:p>
      <w:pPr>
        <w:pStyle w:val="2"/>
      </w:pPr>
      <w:bookmarkStart w:id="15" w:name="_GoBack"/>
      <w:bookmarkEnd w:id="15"/>
    </w:p>
    <w:p>
      <w:pPr>
        <w:spacing w:line="400" w:lineRule="exact"/>
        <w:jc w:val="center"/>
        <w:rPr>
          <w:rFonts w:ascii="宋体" w:hAnsi="宋体" w:cs="宋体"/>
          <w:b/>
          <w:bCs/>
          <w:sz w:val="32"/>
          <w:szCs w:val="32"/>
        </w:rPr>
      </w:pPr>
      <w:r>
        <w:rPr>
          <w:rFonts w:hint="eastAsia" w:ascii="宋体" w:hAnsi="宋体" w:cs="宋体"/>
          <w:b/>
          <w:bCs/>
          <w:sz w:val="32"/>
          <w:szCs w:val="32"/>
        </w:rPr>
        <w:t>第四部分合同条款和合同格式</w:t>
      </w:r>
    </w:p>
    <w:p>
      <w:pPr>
        <w:rPr>
          <w:rFonts w:ascii="宋体" w:hAnsi="宋体"/>
          <w:b/>
          <w:bCs/>
        </w:rPr>
      </w:pPr>
    </w:p>
    <w:p>
      <w:pPr>
        <w:rPr>
          <w:sz w:val="28"/>
          <w:szCs w:val="28"/>
        </w:rPr>
      </w:pPr>
      <w:r>
        <w:rPr>
          <w:rFonts w:hint="eastAsia"/>
          <w:sz w:val="28"/>
          <w:szCs w:val="28"/>
        </w:rPr>
        <w:t>合同编号：</w:t>
      </w:r>
    </w:p>
    <w:p>
      <w:pPr>
        <w:rPr>
          <w:sz w:val="28"/>
          <w:szCs w:val="28"/>
        </w:rPr>
      </w:pPr>
    </w:p>
    <w:p>
      <w:pPr>
        <w:rPr>
          <w:sz w:val="28"/>
          <w:szCs w:val="28"/>
        </w:rPr>
      </w:pPr>
    </w:p>
    <w:p>
      <w:pPr>
        <w:rPr>
          <w:sz w:val="28"/>
          <w:szCs w:val="28"/>
        </w:rPr>
      </w:pPr>
    </w:p>
    <w:p>
      <w:pPr>
        <w:rPr>
          <w:sz w:val="28"/>
          <w:szCs w:val="28"/>
        </w:rPr>
      </w:pPr>
    </w:p>
    <w:p>
      <w:pPr>
        <w:spacing w:line="360" w:lineRule="auto"/>
        <w:jc w:val="center"/>
        <w:rPr>
          <w:sz w:val="44"/>
          <w:szCs w:val="44"/>
        </w:rPr>
      </w:pPr>
      <w:r>
        <w:rPr>
          <w:rFonts w:hint="eastAsia"/>
          <w:sz w:val="44"/>
          <w:szCs w:val="44"/>
        </w:rPr>
        <w:t>XXXX（单位名称）</w:t>
      </w:r>
    </w:p>
    <w:p>
      <w:pPr>
        <w:spacing w:line="360" w:lineRule="auto"/>
        <w:jc w:val="center"/>
        <w:rPr>
          <w:sz w:val="44"/>
          <w:szCs w:val="44"/>
        </w:rPr>
      </w:pPr>
      <w:r>
        <w:rPr>
          <w:rFonts w:hint="eastAsia"/>
          <w:sz w:val="44"/>
          <w:szCs w:val="44"/>
          <w:u w:val="single"/>
          <w:lang w:val="en-US" w:eastAsia="zh-CN"/>
        </w:rPr>
        <w:t>2020年度财务报表</w:t>
      </w:r>
      <w:r>
        <w:rPr>
          <w:rFonts w:hint="eastAsia"/>
          <w:sz w:val="44"/>
          <w:szCs w:val="44"/>
        </w:rPr>
        <w:t>审计合同</w:t>
      </w: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ind w:firstLine="2200" w:firstLineChars="500"/>
        <w:rPr>
          <w:sz w:val="44"/>
          <w:szCs w:val="44"/>
        </w:rPr>
      </w:pPr>
      <w:r>
        <w:rPr>
          <w:rFonts w:hint="eastAsia"/>
          <w:sz w:val="44"/>
          <w:szCs w:val="44"/>
        </w:rPr>
        <w:t>甲方：</w:t>
      </w:r>
    </w:p>
    <w:p>
      <w:pPr>
        <w:spacing w:line="360" w:lineRule="auto"/>
        <w:ind w:firstLine="2200" w:firstLineChars="500"/>
        <w:rPr>
          <w:sz w:val="44"/>
          <w:szCs w:val="44"/>
        </w:rPr>
      </w:pPr>
      <w:r>
        <w:rPr>
          <w:rFonts w:hint="eastAsia"/>
          <w:sz w:val="44"/>
          <w:szCs w:val="44"/>
        </w:rPr>
        <w:t>乙方：</w:t>
      </w:r>
    </w:p>
    <w:p>
      <w:pPr>
        <w:spacing w:line="360" w:lineRule="auto"/>
        <w:rPr>
          <w:sz w:val="44"/>
          <w:szCs w:val="44"/>
        </w:rPr>
      </w:pPr>
    </w:p>
    <w:p>
      <w:pPr>
        <w:spacing w:line="360" w:lineRule="auto"/>
        <w:rPr>
          <w:sz w:val="44"/>
          <w:szCs w:val="44"/>
        </w:rPr>
      </w:pPr>
    </w:p>
    <w:p>
      <w:pPr>
        <w:spacing w:line="360" w:lineRule="auto"/>
        <w:jc w:val="center"/>
        <w:rPr>
          <w:sz w:val="44"/>
          <w:szCs w:val="44"/>
        </w:rPr>
      </w:pPr>
      <w:r>
        <w:rPr>
          <w:rFonts w:hint="eastAsia"/>
          <w:sz w:val="32"/>
          <w:szCs w:val="32"/>
        </w:rPr>
        <w:t>签署日期：二0二1年 月 日</w:t>
      </w:r>
    </w:p>
    <w:p/>
    <w:p>
      <w:pPr>
        <w:spacing w:line="560" w:lineRule="atLeast"/>
        <w:jc w:val="center"/>
        <w:rPr>
          <w:rFonts w:ascii="?????_GBK" w:hAnsi="?????_GBK" w:eastAsia="?????_GBK"/>
          <w:sz w:val="44"/>
        </w:rPr>
      </w:pPr>
      <w:r>
        <w:rPr>
          <w:rFonts w:hint="eastAsia" w:ascii="宋体" w:hAnsi="宋体"/>
          <w:sz w:val="44"/>
          <w:lang w:val="zh-CN"/>
        </w:rPr>
        <w:t>合同</w:t>
      </w:r>
    </w:p>
    <w:p>
      <w:pPr>
        <w:spacing w:line="560" w:lineRule="atLeast"/>
        <w:ind w:firstLine="640"/>
        <w:rPr>
          <w:rFonts w:ascii="??_GB2312" w:hAnsi="??_GB2312" w:eastAsia="??_GB2312"/>
          <w:sz w:val="32"/>
        </w:rPr>
      </w:pPr>
      <w:r>
        <w:rPr>
          <w:rFonts w:hint="eastAsia" w:ascii="宋体" w:hAnsi="宋体"/>
          <w:sz w:val="32"/>
          <w:lang w:val="zh-CN"/>
        </w:rPr>
        <w:t>甲方：</w:t>
      </w:r>
    </w:p>
    <w:p>
      <w:pPr>
        <w:spacing w:line="560" w:lineRule="atLeast"/>
        <w:ind w:firstLine="640"/>
        <w:rPr>
          <w:rFonts w:ascii="??_GB2312" w:hAnsi="??_GB2312" w:eastAsia="??_GB2312"/>
          <w:sz w:val="32"/>
        </w:rPr>
      </w:pPr>
      <w:r>
        <w:rPr>
          <w:rFonts w:hint="eastAsia" w:ascii="宋体" w:hAnsi="宋体"/>
          <w:sz w:val="32"/>
          <w:lang w:val="zh-CN"/>
        </w:rPr>
        <w:t>乙方：</w:t>
      </w:r>
    </w:p>
    <w:p>
      <w:pPr>
        <w:spacing w:line="560" w:lineRule="atLeast"/>
        <w:ind w:firstLine="640"/>
        <w:rPr>
          <w:rFonts w:ascii="??_GB2312" w:hAnsi="??_GB2312" w:eastAsia="??_GB2312"/>
          <w:sz w:val="32"/>
        </w:rPr>
      </w:pPr>
      <w:r>
        <w:rPr>
          <w:rFonts w:hint="eastAsia" w:ascii="宋体" w:hAnsi="宋体"/>
          <w:sz w:val="32"/>
          <w:lang w:val="zh-CN"/>
        </w:rPr>
        <w:t>根据《中华人民共和国民法典》、《中华人民共和国会计师法》《等，遵循平等、自愿、公平和诚实信用原则，双方就</w:t>
      </w:r>
      <w:r>
        <w:rPr>
          <w:rFonts w:hint="eastAsia" w:ascii="宋体" w:hAnsi="宋体"/>
          <w:sz w:val="32"/>
        </w:rPr>
        <w:t>2020年度财务报表</w:t>
      </w:r>
      <w:r>
        <w:rPr>
          <w:rFonts w:hint="eastAsia" w:ascii="宋体" w:hAnsi="宋体"/>
          <w:sz w:val="32"/>
          <w:lang w:val="zh-CN"/>
        </w:rPr>
        <w:t>审计事项协商一致，订立本合同。</w:t>
      </w:r>
    </w:p>
    <w:p>
      <w:pPr>
        <w:spacing w:line="560" w:lineRule="atLeast"/>
        <w:ind w:firstLine="643"/>
        <w:rPr>
          <w:rFonts w:ascii="??_GB2312" w:hAnsi="??_GB2312" w:eastAsia="??_GB2312"/>
          <w:bCs/>
          <w:sz w:val="32"/>
          <w:u w:val="single"/>
        </w:rPr>
      </w:pPr>
      <w:r>
        <w:rPr>
          <w:rFonts w:hint="eastAsia" w:ascii="宋体" w:hAnsi="宋体"/>
          <w:bCs/>
          <w:sz w:val="32"/>
        </w:rPr>
        <w:t>1、</w:t>
      </w:r>
      <w:r>
        <w:rPr>
          <w:rFonts w:hint="eastAsia" w:ascii="宋体" w:hAnsi="宋体"/>
          <w:bCs/>
          <w:sz w:val="32"/>
          <w:lang w:val="zh-CN"/>
        </w:rPr>
        <w:t>项目名称：</w:t>
      </w:r>
    </w:p>
    <w:p>
      <w:pPr>
        <w:spacing w:line="560" w:lineRule="atLeast"/>
        <w:ind w:firstLine="643"/>
        <w:rPr>
          <w:rFonts w:ascii="??_GB2312" w:hAnsi="??_GB2312" w:eastAsia="??_GB2312"/>
          <w:bCs/>
          <w:sz w:val="32"/>
        </w:rPr>
      </w:pPr>
      <w:r>
        <w:rPr>
          <w:rFonts w:hint="eastAsia" w:ascii="宋体" w:hAnsi="宋体"/>
          <w:bCs/>
          <w:sz w:val="32"/>
        </w:rPr>
        <w:t>2、</w:t>
      </w:r>
      <w:r>
        <w:rPr>
          <w:rFonts w:hint="eastAsia" w:ascii="宋体" w:hAnsi="宋体"/>
          <w:bCs/>
          <w:sz w:val="32"/>
          <w:lang w:val="zh-CN"/>
        </w:rPr>
        <w:t>项目地点：</w:t>
      </w:r>
    </w:p>
    <w:p>
      <w:pPr>
        <w:spacing w:line="560" w:lineRule="atLeast"/>
        <w:ind w:firstLine="643"/>
        <w:rPr>
          <w:rFonts w:ascii="??_GB2312" w:hAnsi="??_GB2312" w:eastAsia="??_GB2312"/>
          <w:bCs/>
          <w:sz w:val="32"/>
        </w:rPr>
      </w:pPr>
      <w:r>
        <w:rPr>
          <w:rFonts w:hint="eastAsia" w:ascii="宋体" w:hAnsi="宋体"/>
          <w:bCs/>
          <w:sz w:val="32"/>
        </w:rPr>
        <w:t>3、</w:t>
      </w:r>
      <w:r>
        <w:rPr>
          <w:rFonts w:hint="eastAsia" w:ascii="宋体" w:hAnsi="宋体"/>
          <w:bCs/>
          <w:sz w:val="32"/>
          <w:lang w:val="zh-CN"/>
        </w:rPr>
        <w:t>服务类别：</w:t>
      </w:r>
    </w:p>
    <w:p>
      <w:pPr>
        <w:spacing w:line="560" w:lineRule="atLeast"/>
        <w:ind w:firstLine="643"/>
        <w:rPr>
          <w:rFonts w:ascii="??_GB2312" w:hAnsi="??_GB2312" w:eastAsia="??_GB2312"/>
          <w:bCs/>
          <w:sz w:val="32"/>
          <w:u w:val="single"/>
        </w:rPr>
      </w:pPr>
      <w:r>
        <w:rPr>
          <w:rFonts w:hint="eastAsia" w:ascii="宋体" w:hAnsi="宋体"/>
          <w:bCs/>
          <w:sz w:val="32"/>
        </w:rPr>
        <w:t>5、</w:t>
      </w:r>
      <w:r>
        <w:rPr>
          <w:rFonts w:hint="eastAsia" w:ascii="宋体" w:hAnsi="宋体"/>
          <w:bCs/>
          <w:sz w:val="32"/>
          <w:lang w:val="zh-CN"/>
        </w:rPr>
        <w:t>项目内容及范围：</w:t>
      </w:r>
    </w:p>
    <w:p>
      <w:pPr>
        <w:spacing w:line="560" w:lineRule="atLeast"/>
        <w:ind w:firstLine="640" w:firstLineChars="200"/>
        <w:jc w:val="left"/>
        <w:rPr>
          <w:rFonts w:ascii="??_GB2312" w:hAnsi="??_GB2312" w:eastAsia="??_GB2312"/>
          <w:bCs/>
          <w:sz w:val="32"/>
        </w:rPr>
      </w:pPr>
      <w:r>
        <w:rPr>
          <w:rFonts w:hint="eastAsia" w:ascii="宋体" w:hAnsi="宋体"/>
          <w:bCs/>
          <w:sz w:val="32"/>
        </w:rPr>
        <w:t>6、</w:t>
      </w:r>
      <w:r>
        <w:rPr>
          <w:rFonts w:hint="eastAsia" w:ascii="宋体" w:hAnsi="宋体"/>
          <w:bCs/>
          <w:sz w:val="32"/>
          <w:lang w:val="zh-CN"/>
        </w:rPr>
        <w:t>合同金额：</w:t>
      </w:r>
    </w:p>
    <w:p>
      <w:pPr>
        <w:spacing w:line="560" w:lineRule="atLeast"/>
        <w:ind w:firstLine="640" w:firstLineChars="200"/>
        <w:jc w:val="left"/>
        <w:rPr>
          <w:rFonts w:ascii="宋体" w:hAnsi="宋体"/>
          <w:bCs/>
          <w:sz w:val="32"/>
        </w:rPr>
      </w:pPr>
      <w:r>
        <w:rPr>
          <w:rFonts w:hint="eastAsia" w:ascii="宋体" w:hAnsi="宋体"/>
          <w:bCs/>
          <w:sz w:val="32"/>
        </w:rPr>
        <w:t>7、服务期：</w:t>
      </w:r>
    </w:p>
    <w:p>
      <w:pPr>
        <w:spacing w:line="560" w:lineRule="atLeast"/>
        <w:ind w:firstLine="640"/>
        <w:rPr>
          <w:rFonts w:ascii="宋体" w:hAnsi="宋体"/>
          <w:bCs/>
          <w:sz w:val="32"/>
          <w:lang w:val="zh-CN"/>
        </w:rPr>
      </w:pPr>
      <w:r>
        <w:rPr>
          <w:rFonts w:hint="eastAsia" w:ascii="宋体" w:hAnsi="宋体"/>
          <w:sz w:val="32"/>
        </w:rPr>
        <w:t>8、</w:t>
      </w:r>
      <w:r>
        <w:rPr>
          <w:rFonts w:hint="eastAsia" w:ascii="宋体" w:hAnsi="宋体"/>
          <w:bCs/>
          <w:sz w:val="32"/>
          <w:lang w:val="zh-CN"/>
        </w:rPr>
        <w:t>甲方、乙方义务</w:t>
      </w:r>
    </w:p>
    <w:p>
      <w:pPr>
        <w:spacing w:line="560" w:lineRule="atLeast"/>
        <w:ind w:firstLine="640"/>
        <w:rPr>
          <w:rFonts w:ascii="宋体" w:hAnsi="宋体"/>
          <w:sz w:val="32"/>
          <w:lang w:val="zh-CN"/>
        </w:rPr>
      </w:pPr>
      <w:r>
        <w:rPr>
          <w:rFonts w:hint="eastAsia" w:ascii="宋体" w:hAnsi="宋体"/>
          <w:sz w:val="32"/>
        </w:rPr>
        <w:t>9、</w:t>
      </w:r>
      <w:r>
        <w:rPr>
          <w:rFonts w:hint="eastAsia" w:ascii="宋体" w:hAnsi="宋体"/>
          <w:sz w:val="32"/>
          <w:lang w:val="zh-CN"/>
        </w:rPr>
        <w:t>甲方、乙方的权利</w:t>
      </w:r>
    </w:p>
    <w:p>
      <w:pPr>
        <w:spacing w:line="560" w:lineRule="atLeast"/>
        <w:ind w:firstLine="640"/>
        <w:rPr>
          <w:rFonts w:ascii="??_GB2312" w:hAnsi="??_GB2312" w:eastAsia="??_GB2312"/>
          <w:sz w:val="32"/>
        </w:rPr>
      </w:pPr>
      <w:r>
        <w:rPr>
          <w:rFonts w:hint="eastAsia" w:ascii="宋体" w:hAnsi="宋体"/>
          <w:sz w:val="32"/>
        </w:rPr>
        <w:t>10、</w:t>
      </w:r>
      <w:r>
        <w:rPr>
          <w:rFonts w:hint="eastAsia" w:ascii="宋体" w:hAnsi="宋体"/>
          <w:sz w:val="32"/>
          <w:lang w:val="zh-CN"/>
        </w:rPr>
        <w:t>甲方、乙方的责任</w:t>
      </w:r>
    </w:p>
    <w:p>
      <w:pPr>
        <w:spacing w:line="560" w:lineRule="atLeast"/>
        <w:ind w:firstLine="640"/>
        <w:rPr>
          <w:rFonts w:ascii="宋体" w:hAnsi="宋体"/>
          <w:sz w:val="32"/>
        </w:rPr>
      </w:pPr>
      <w:r>
        <w:rPr>
          <w:rFonts w:hint="eastAsia" w:ascii="宋体" w:hAnsi="宋体"/>
          <w:sz w:val="32"/>
        </w:rPr>
        <w:t>11、违约责任</w:t>
      </w:r>
    </w:p>
    <w:p>
      <w:pPr>
        <w:spacing w:line="560" w:lineRule="atLeast"/>
        <w:ind w:firstLine="640"/>
        <w:rPr>
          <w:rFonts w:ascii="宋体" w:hAnsi="宋体"/>
          <w:sz w:val="32"/>
          <w:lang w:val="zh-CN"/>
        </w:rPr>
      </w:pPr>
      <w:r>
        <w:rPr>
          <w:rFonts w:hint="eastAsia" w:ascii="宋体" w:hAnsi="宋体"/>
          <w:sz w:val="32"/>
        </w:rPr>
        <w:t>12、</w:t>
      </w:r>
      <w:r>
        <w:rPr>
          <w:rFonts w:hint="eastAsia" w:ascii="宋体" w:hAnsi="宋体"/>
          <w:sz w:val="32"/>
          <w:lang w:val="zh-CN"/>
        </w:rPr>
        <w:t>合同争议的解决</w:t>
      </w:r>
    </w:p>
    <w:p>
      <w:pPr>
        <w:spacing w:line="560" w:lineRule="atLeast"/>
        <w:ind w:firstLine="640"/>
        <w:rPr>
          <w:rFonts w:ascii="宋体" w:hAnsi="宋体"/>
          <w:sz w:val="32"/>
        </w:rPr>
      </w:pPr>
      <w:r>
        <w:rPr>
          <w:rFonts w:hint="eastAsia" w:ascii="宋体" w:hAnsi="宋体"/>
          <w:sz w:val="32"/>
        </w:rPr>
        <w:t>13、审计服务费及支付方法</w:t>
      </w:r>
    </w:p>
    <w:p>
      <w:pPr>
        <w:spacing w:line="560" w:lineRule="atLeast"/>
        <w:ind w:firstLine="640"/>
        <w:rPr>
          <w:rFonts w:ascii="宋体" w:hAnsi="宋体"/>
          <w:sz w:val="32"/>
        </w:rPr>
      </w:pPr>
      <w:r>
        <w:rPr>
          <w:rFonts w:hint="eastAsia" w:ascii="宋体" w:hAnsi="宋体"/>
          <w:sz w:val="32"/>
        </w:rPr>
        <w:t>14、其它约定</w:t>
      </w:r>
    </w:p>
    <w:p>
      <w:pPr>
        <w:spacing w:line="560" w:lineRule="atLeast"/>
        <w:ind w:firstLine="640"/>
        <w:rPr>
          <w:rFonts w:ascii="宋体" w:hAnsi="宋体"/>
          <w:sz w:val="32"/>
        </w:rPr>
      </w:pPr>
      <w:r>
        <w:rPr>
          <w:rFonts w:hint="eastAsia" w:ascii="宋体" w:hAnsi="宋体"/>
          <w:sz w:val="32"/>
        </w:rPr>
        <w:t>15、合同的生效</w:t>
      </w:r>
    </w:p>
    <w:p>
      <w:pPr>
        <w:spacing w:line="560" w:lineRule="atLeast"/>
        <w:rPr>
          <w:rFonts w:ascii="宋体" w:hAnsi="宋体"/>
          <w:sz w:val="32"/>
          <w:lang w:val="zh-CN"/>
        </w:rPr>
      </w:pPr>
    </w:p>
    <w:p>
      <w:pPr>
        <w:spacing w:line="560" w:lineRule="atLeast"/>
        <w:rPr>
          <w:rFonts w:ascii="宋体" w:hAnsi="宋体"/>
          <w:sz w:val="32"/>
          <w:lang w:val="zh-CN"/>
        </w:rPr>
      </w:pPr>
    </w:p>
    <w:p>
      <w:pPr>
        <w:spacing w:line="560" w:lineRule="atLeast"/>
        <w:rPr>
          <w:rFonts w:ascii="宋体" w:hAnsi="宋体"/>
          <w:sz w:val="32"/>
          <w:lang w:val="zh-CN"/>
        </w:rPr>
      </w:pPr>
    </w:p>
    <w:p>
      <w:pPr>
        <w:spacing w:line="560" w:lineRule="atLeast"/>
        <w:rPr>
          <w:rFonts w:ascii="??_GB2312" w:hAnsi="??_GB2312" w:eastAsia="??_GB2312"/>
          <w:sz w:val="32"/>
        </w:rPr>
      </w:pPr>
      <w:r>
        <w:rPr>
          <w:rFonts w:hint="eastAsia" w:ascii="宋体" w:hAnsi="宋体"/>
          <w:sz w:val="32"/>
          <w:lang w:val="zh-CN"/>
        </w:rPr>
        <w:t>甲方：</w:t>
      </w:r>
      <w:r>
        <w:rPr>
          <w:rFonts w:hint="eastAsia" w:ascii="宋体" w:hAnsi="宋体"/>
          <w:sz w:val="32"/>
          <w:u w:val="single"/>
          <w:lang w:val="zh-CN"/>
        </w:rPr>
        <w:t xml:space="preserve">             </w:t>
      </w:r>
      <w:r>
        <w:rPr>
          <w:rFonts w:hint="eastAsia" w:ascii="宋体" w:hAnsi="宋体"/>
          <w:sz w:val="32"/>
          <w:lang w:val="zh-CN"/>
        </w:rPr>
        <w:t>　　　   乙方：</w:t>
      </w:r>
      <w:r>
        <w:rPr>
          <w:rFonts w:hint="eastAsia" w:ascii="宋体" w:hAnsi="宋体"/>
          <w:sz w:val="32"/>
          <w:u w:val="single"/>
        </w:rPr>
        <w:t xml:space="preserve">             </w:t>
      </w:r>
    </w:p>
    <w:p>
      <w:pPr>
        <w:spacing w:line="560" w:lineRule="atLeast"/>
        <w:rPr>
          <w:rFonts w:ascii="??_GB2312" w:hAnsi="??_GB2312" w:eastAsia="??_GB2312"/>
          <w:sz w:val="32"/>
        </w:rPr>
      </w:pPr>
      <w:r>
        <w:rPr>
          <w:rFonts w:hint="eastAsia" w:ascii="宋体" w:hAnsi="宋体"/>
          <w:sz w:val="32"/>
          <w:lang w:val="zh-CN"/>
        </w:rPr>
        <w:t>（盖章）                      （盖章）</w:t>
      </w:r>
    </w:p>
    <w:p>
      <w:pPr>
        <w:spacing w:line="560" w:lineRule="atLeast"/>
        <w:rPr>
          <w:rFonts w:ascii="??_GB2312" w:hAnsi="??_GB2312" w:eastAsia="??_GB2312"/>
          <w:sz w:val="32"/>
        </w:rPr>
      </w:pPr>
      <w:r>
        <w:rPr>
          <w:rFonts w:hint="eastAsia" w:ascii="宋体" w:hAnsi="宋体"/>
          <w:sz w:val="32"/>
          <w:lang w:val="zh-CN"/>
        </w:rPr>
        <w:t>法定代表人</w:t>
      </w:r>
      <w:r>
        <w:rPr>
          <w:rFonts w:hint="eastAsia" w:ascii="宋体" w:hAnsi="宋体"/>
          <w:sz w:val="32"/>
        </w:rPr>
        <w:t>：</w:t>
      </w:r>
      <w:r>
        <w:rPr>
          <w:rFonts w:hint="eastAsia" w:ascii="宋体" w:hAnsi="宋体"/>
          <w:sz w:val="32"/>
          <w:u w:val="single"/>
        </w:rPr>
        <w:t xml:space="preserve">             </w:t>
      </w:r>
      <w:r>
        <w:rPr>
          <w:rFonts w:hint="eastAsia" w:ascii="宋体" w:hAnsi="宋体"/>
          <w:sz w:val="32"/>
        </w:rPr>
        <w:t xml:space="preserve">    </w:t>
      </w:r>
      <w:r>
        <w:rPr>
          <w:rFonts w:hint="eastAsia" w:ascii="宋体" w:hAnsi="宋体"/>
          <w:sz w:val="32"/>
          <w:lang w:val="zh-CN"/>
        </w:rPr>
        <w:t>法定代表人</w:t>
      </w:r>
      <w:r>
        <w:rPr>
          <w:rFonts w:hint="eastAsia" w:ascii="宋体" w:hAnsi="宋体"/>
          <w:sz w:val="32"/>
        </w:rPr>
        <w:t>：</w:t>
      </w:r>
      <w:r>
        <w:rPr>
          <w:rFonts w:hint="eastAsia" w:ascii="宋体" w:hAnsi="宋体"/>
          <w:sz w:val="32"/>
          <w:u w:val="single"/>
        </w:rPr>
        <w:t xml:space="preserve">             </w:t>
      </w:r>
    </w:p>
    <w:p>
      <w:pPr>
        <w:spacing w:line="560" w:lineRule="atLeast"/>
        <w:rPr>
          <w:rFonts w:ascii="??_GB2312" w:hAnsi="??_GB2312" w:eastAsia="??_GB2312"/>
          <w:sz w:val="32"/>
        </w:rPr>
      </w:pPr>
      <w:r>
        <w:rPr>
          <w:rFonts w:hint="eastAsia" w:ascii="宋体" w:hAnsi="宋体"/>
          <w:sz w:val="32"/>
          <w:lang w:val="zh-CN"/>
        </w:rPr>
        <w:t>委托代理人</w:t>
      </w:r>
      <w:r>
        <w:rPr>
          <w:rFonts w:hint="eastAsia" w:ascii="宋体" w:hAnsi="宋体"/>
          <w:sz w:val="32"/>
        </w:rPr>
        <w:t>：</w:t>
      </w:r>
      <w:r>
        <w:rPr>
          <w:rFonts w:hint="eastAsia" w:ascii="宋体" w:hAnsi="宋体"/>
          <w:sz w:val="32"/>
          <w:u w:val="single"/>
        </w:rPr>
        <w:t xml:space="preserve">             </w:t>
      </w:r>
      <w:r>
        <w:rPr>
          <w:rFonts w:hint="eastAsia" w:ascii="宋体" w:hAnsi="宋体"/>
          <w:sz w:val="32"/>
        </w:rPr>
        <w:t xml:space="preserve">    </w:t>
      </w:r>
      <w:r>
        <w:rPr>
          <w:rFonts w:hint="eastAsia" w:ascii="宋体" w:hAnsi="宋体"/>
          <w:sz w:val="32"/>
          <w:lang w:val="zh-CN"/>
        </w:rPr>
        <w:t>委托代理人</w:t>
      </w:r>
      <w:r>
        <w:rPr>
          <w:rFonts w:hint="eastAsia" w:ascii="宋体" w:hAnsi="宋体"/>
          <w:sz w:val="32"/>
        </w:rPr>
        <w:t>：</w:t>
      </w:r>
      <w:r>
        <w:rPr>
          <w:rFonts w:hint="eastAsia" w:ascii="宋体" w:hAnsi="宋体"/>
          <w:sz w:val="32"/>
          <w:u w:val="single"/>
        </w:rPr>
        <w:t xml:space="preserve">             </w:t>
      </w:r>
    </w:p>
    <w:p>
      <w:pPr>
        <w:spacing w:line="560" w:lineRule="atLeast"/>
        <w:rPr>
          <w:rFonts w:ascii="??_GB2312" w:hAnsi="??_GB2312"/>
          <w:sz w:val="32"/>
        </w:rPr>
      </w:pPr>
      <w:r>
        <w:rPr>
          <w:rFonts w:hint="eastAsia" w:ascii="宋体" w:hAnsi="宋体"/>
          <w:sz w:val="32"/>
          <w:lang w:val="zh-CN"/>
        </w:rPr>
        <w:t xml:space="preserve">开户银行： </w:t>
      </w:r>
      <w:r>
        <w:rPr>
          <w:rFonts w:hint="eastAsia" w:ascii="宋体" w:hAnsi="宋体"/>
          <w:sz w:val="32"/>
          <w:u w:val="single"/>
        </w:rPr>
        <w:t xml:space="preserve">             </w:t>
      </w:r>
      <w:r>
        <w:rPr>
          <w:rFonts w:hint="eastAsia" w:ascii="宋体" w:hAnsi="宋体"/>
          <w:sz w:val="32"/>
          <w:lang w:val="zh-CN"/>
        </w:rPr>
        <w:t xml:space="preserve">     开户银行：</w:t>
      </w:r>
      <w:r>
        <w:rPr>
          <w:rFonts w:hint="eastAsia" w:ascii="宋体" w:hAnsi="宋体"/>
          <w:sz w:val="32"/>
          <w:u w:val="single"/>
        </w:rPr>
        <w:t xml:space="preserve">             </w:t>
      </w:r>
    </w:p>
    <w:p>
      <w:pPr>
        <w:spacing w:line="560" w:lineRule="atLeast"/>
        <w:rPr>
          <w:rFonts w:ascii="??_GB2312" w:hAnsi="??_GB2312" w:eastAsia="??_GB2312"/>
          <w:sz w:val="32"/>
        </w:rPr>
      </w:pPr>
      <w:r>
        <w:rPr>
          <w:rFonts w:hint="eastAsia" w:ascii="宋体" w:hAnsi="宋体"/>
          <w:sz w:val="32"/>
          <w:lang w:val="zh-CN"/>
        </w:rPr>
        <w:t>帐号：</w:t>
      </w:r>
      <w:r>
        <w:rPr>
          <w:rFonts w:hint="eastAsia" w:ascii="宋体" w:hAnsi="宋体"/>
          <w:sz w:val="32"/>
          <w:u w:val="single"/>
        </w:rPr>
        <w:t xml:space="preserve">             </w:t>
      </w:r>
      <w:r>
        <w:rPr>
          <w:rFonts w:hint="eastAsia" w:ascii="宋体" w:hAnsi="宋体"/>
          <w:sz w:val="32"/>
          <w:lang w:val="zh-CN"/>
        </w:rPr>
        <w:t>　　　  　帐号：</w:t>
      </w:r>
      <w:r>
        <w:rPr>
          <w:rFonts w:hint="eastAsia" w:ascii="宋体" w:hAnsi="宋体"/>
          <w:sz w:val="32"/>
          <w:u w:val="single"/>
        </w:rPr>
        <w:t xml:space="preserve">             </w:t>
      </w:r>
      <w:r>
        <w:rPr>
          <w:rFonts w:hint="eastAsia" w:ascii="宋体" w:hAnsi="宋体"/>
          <w:sz w:val="32"/>
          <w:lang w:val="zh-CN"/>
        </w:rPr>
        <w:t>　　　　　　　</w:t>
      </w:r>
    </w:p>
    <w:p>
      <w:pPr>
        <w:spacing w:line="560" w:lineRule="atLeast"/>
        <w:rPr>
          <w:rFonts w:ascii="??_GB2312" w:hAnsi="??_GB2312" w:eastAsia="??_GB2312"/>
          <w:sz w:val="32"/>
        </w:rPr>
      </w:pPr>
      <w:r>
        <w:rPr>
          <w:rFonts w:hint="eastAsia" w:ascii="宋体" w:hAnsi="宋体"/>
          <w:sz w:val="32"/>
          <w:lang w:val="zh-CN"/>
        </w:rPr>
        <w:t>电话：</w:t>
      </w:r>
      <w:r>
        <w:rPr>
          <w:rFonts w:hint="eastAsia" w:ascii="宋体" w:hAnsi="宋体"/>
          <w:sz w:val="32"/>
          <w:u w:val="single"/>
        </w:rPr>
        <w:t xml:space="preserve">             </w:t>
      </w:r>
      <w:r>
        <w:rPr>
          <w:rFonts w:hint="eastAsia" w:ascii="宋体" w:hAnsi="宋体"/>
          <w:sz w:val="32"/>
          <w:lang w:val="zh-CN"/>
        </w:rPr>
        <w:t>　　　　  电话：</w:t>
      </w:r>
      <w:r>
        <w:rPr>
          <w:rFonts w:hint="eastAsia" w:ascii="宋体" w:hAnsi="宋体"/>
          <w:sz w:val="32"/>
          <w:u w:val="single"/>
        </w:rPr>
        <w:t xml:space="preserve">             </w:t>
      </w:r>
    </w:p>
    <w:p>
      <w:pPr>
        <w:spacing w:line="560" w:lineRule="atLeast"/>
        <w:rPr>
          <w:rFonts w:ascii="??_GB2312" w:hAnsi="??_GB2312" w:eastAsia="??_GB2312"/>
          <w:sz w:val="32"/>
        </w:rPr>
      </w:pPr>
      <w:r>
        <w:rPr>
          <w:rFonts w:hint="eastAsia" w:ascii="宋体" w:hAnsi="宋体"/>
          <w:sz w:val="32"/>
          <w:lang w:val="zh-CN"/>
        </w:rPr>
        <w:t>电子信箱：</w:t>
      </w:r>
      <w:r>
        <w:rPr>
          <w:rFonts w:hint="eastAsia" w:ascii="宋体" w:hAnsi="宋体"/>
          <w:sz w:val="32"/>
          <w:u w:val="single"/>
        </w:rPr>
        <w:t xml:space="preserve">             </w:t>
      </w:r>
      <w:r>
        <w:rPr>
          <w:rFonts w:hint="eastAsia" w:ascii="宋体" w:hAnsi="宋体"/>
          <w:sz w:val="32"/>
          <w:lang w:val="zh-CN"/>
        </w:rPr>
        <w:t>　　  电子信箱：</w:t>
      </w:r>
      <w:r>
        <w:rPr>
          <w:rFonts w:hint="eastAsia" w:ascii="宋体" w:hAnsi="宋体"/>
          <w:sz w:val="32"/>
          <w:u w:val="single"/>
        </w:rPr>
        <w:t xml:space="preserve">             </w:t>
      </w:r>
    </w:p>
    <w:p>
      <w:pPr>
        <w:spacing w:line="560" w:lineRule="atLeast"/>
        <w:rPr>
          <w:rFonts w:ascii="??_GB2312" w:hAnsi="??_GB2312" w:eastAsia="??_GB2312"/>
          <w:sz w:val="32"/>
        </w:rPr>
      </w:pPr>
    </w:p>
    <w:p>
      <w:pPr>
        <w:spacing w:line="560" w:lineRule="atLeast"/>
        <w:ind w:firstLine="640"/>
        <w:rPr>
          <w:rFonts w:ascii="宋体" w:hAnsi="宋体"/>
          <w:sz w:val="32"/>
        </w:rPr>
      </w:pPr>
      <w:r>
        <w:rPr>
          <w:rFonts w:hint="eastAsia" w:ascii="宋体" w:hAnsi="宋体"/>
          <w:sz w:val="32"/>
          <w:lang w:val="zh-CN"/>
        </w:rPr>
        <w:t>年　月　日　　</w:t>
      </w:r>
      <w:r>
        <w:rPr>
          <w:rFonts w:hint="eastAsia" w:ascii="宋体" w:hAnsi="宋体"/>
          <w:sz w:val="32"/>
        </w:rPr>
        <w:t xml:space="preserve">             </w:t>
      </w:r>
      <w:r>
        <w:rPr>
          <w:rFonts w:hint="eastAsia" w:ascii="宋体" w:hAnsi="宋体"/>
          <w:sz w:val="32"/>
          <w:lang w:val="zh-CN"/>
        </w:rPr>
        <w:t>年　月　日　</w:t>
      </w:r>
    </w:p>
    <w:p>
      <w:pPr>
        <w:spacing w:line="560" w:lineRule="atLeast"/>
        <w:ind w:firstLine="640"/>
        <w:rPr>
          <w:rFonts w:ascii="宋体" w:hAnsi="宋体"/>
          <w:sz w:val="32"/>
        </w:rPr>
      </w:pPr>
    </w:p>
    <w:p/>
    <w:p/>
    <w:p/>
    <w:p/>
    <w:p/>
    <w:p/>
    <w:p/>
    <w:p>
      <w:r>
        <w:rPr>
          <w:rFonts w:hint="eastAsia"/>
        </w:rPr>
        <w:br w:type="textWrapping"/>
      </w:r>
      <w:r>
        <w:rPr>
          <w:rFonts w:hint="eastAsia"/>
        </w:rPr>
        <w:br w:type="textWrapping"/>
      </w:r>
    </w:p>
    <w:p/>
    <w:p/>
    <w:p/>
    <w:p/>
    <w:p/>
    <w:p/>
    <w:p/>
    <w:p/>
    <w:p/>
    <w:p/>
    <w:p/>
    <w:p/>
    <w:p/>
    <w:p>
      <w:pPr>
        <w:pStyle w:val="4"/>
        <w:ind w:left="0" w:firstLine="0"/>
        <w:jc w:val="both"/>
        <w:rPr>
          <w:sz w:val="32"/>
          <w:szCs w:val="32"/>
        </w:rPr>
      </w:pPr>
      <w:bookmarkStart w:id="2" w:name="_Toc326939370"/>
      <w:bookmarkStart w:id="3" w:name="_Toc525299491"/>
    </w:p>
    <w:p>
      <w:pPr>
        <w:rPr>
          <w:sz w:val="32"/>
          <w:szCs w:val="32"/>
        </w:rPr>
      </w:pPr>
    </w:p>
    <w:p>
      <w:pPr>
        <w:pStyle w:val="2"/>
        <w:rPr>
          <w:sz w:val="32"/>
          <w:szCs w:val="32"/>
        </w:rPr>
      </w:pPr>
    </w:p>
    <w:p>
      <w:pPr>
        <w:pStyle w:val="2"/>
        <w:rPr>
          <w:sz w:val="32"/>
          <w:szCs w:val="32"/>
        </w:rPr>
      </w:pPr>
    </w:p>
    <w:p/>
    <w:p>
      <w:pPr>
        <w:pStyle w:val="4"/>
        <w:ind w:left="0" w:firstLine="2240" w:firstLineChars="700"/>
        <w:jc w:val="both"/>
        <w:rPr>
          <w:rStyle w:val="28"/>
          <w:rFonts w:ascii="宋体" w:hAnsi="宋体"/>
          <w:sz w:val="28"/>
          <w:szCs w:val="28"/>
        </w:rPr>
      </w:pPr>
      <w:r>
        <w:rPr>
          <w:rFonts w:hint="eastAsia"/>
          <w:sz w:val="32"/>
          <w:szCs w:val="32"/>
        </w:rPr>
        <w:t>第五部分</w:t>
      </w:r>
      <w:bookmarkEnd w:id="2"/>
      <w:bookmarkEnd w:id="3"/>
      <w:r>
        <w:rPr>
          <w:rFonts w:hint="eastAsia" w:ascii="宋体" w:hAnsi="宋体" w:cs="宋体"/>
          <w:sz w:val="32"/>
          <w:szCs w:val="32"/>
        </w:rPr>
        <w:t>响应文件格式和资质证明文件</w:t>
      </w:r>
    </w:p>
    <w:p>
      <w:pPr>
        <w:tabs>
          <w:tab w:val="left" w:pos="3395"/>
          <w:tab w:val="left" w:pos="5940"/>
        </w:tabs>
        <w:autoSpaceDE w:val="0"/>
        <w:autoSpaceDN w:val="0"/>
        <w:adjustRightInd w:val="0"/>
        <w:snapToGrid w:val="0"/>
        <w:spacing w:line="360" w:lineRule="auto"/>
        <w:jc w:val="left"/>
        <w:rPr>
          <w:rFonts w:ascii="宋体" w:hAnsi="宋体" w:cs="宋体"/>
          <w:b/>
          <w:kern w:val="0"/>
          <w:sz w:val="28"/>
          <w:szCs w:val="28"/>
        </w:rPr>
      </w:pPr>
      <w:r>
        <w:rPr>
          <w:rFonts w:hint="eastAsia" w:ascii="宋体" w:hAnsi="宋体" w:cs="宋体"/>
          <w:b/>
          <w:kern w:val="0"/>
          <w:sz w:val="28"/>
          <w:szCs w:val="28"/>
          <w:u w:val="single"/>
        </w:rPr>
        <w:tab/>
      </w:r>
      <w:r>
        <w:rPr>
          <w:rFonts w:hint="eastAsia" w:ascii="宋体" w:hAnsi="宋体" w:cs="宋体"/>
          <w:b/>
          <w:w w:val="99"/>
          <w:kern w:val="0"/>
          <w:sz w:val="28"/>
          <w:szCs w:val="28"/>
        </w:rPr>
        <w:t>（项目名称</w:t>
      </w:r>
      <w:r>
        <w:rPr>
          <w:rFonts w:hint="eastAsia" w:ascii="宋体" w:hAnsi="宋体" w:cs="宋体"/>
          <w:b/>
          <w:spacing w:val="1"/>
          <w:w w:val="99"/>
          <w:kern w:val="0"/>
          <w:sz w:val="28"/>
          <w:szCs w:val="28"/>
        </w:rPr>
        <w:t>）</w:t>
      </w:r>
      <w:r>
        <w:rPr>
          <w:rFonts w:hint="eastAsia" w:ascii="宋体" w:hAnsi="宋体" w:cs="宋体"/>
          <w:b/>
          <w:w w:val="99"/>
          <w:kern w:val="0"/>
          <w:sz w:val="28"/>
          <w:szCs w:val="28"/>
        </w:rPr>
        <w:t>谈判</w:t>
      </w: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Pr>
          <w:rFonts w:hint="eastAsia" w:ascii="宋体" w:hAnsi="宋体" w:cs="宋体"/>
          <w:b/>
          <w:kern w:val="0"/>
          <w:sz w:val="84"/>
          <w:szCs w:val="84"/>
        </w:rPr>
        <w:t>响  应  文  件</w:t>
      </w:r>
    </w:p>
    <w:p>
      <w:pPr>
        <w:autoSpaceDE w:val="0"/>
        <w:autoSpaceDN w:val="0"/>
        <w:adjustRightInd w:val="0"/>
        <w:snapToGrid w:val="0"/>
        <w:spacing w:line="360" w:lineRule="auto"/>
        <w:jc w:val="left"/>
        <w:rPr>
          <w:rFonts w:ascii="宋体" w:hAnsi="宋体" w:cs="宋体"/>
          <w:kern w:val="0"/>
          <w:sz w:val="16"/>
          <w:szCs w:val="16"/>
        </w:rPr>
      </w:pPr>
    </w:p>
    <w:p>
      <w:pPr>
        <w:adjustRightInd w:val="0"/>
        <w:snapToGrid w:val="0"/>
        <w:spacing w:line="360" w:lineRule="auto"/>
        <w:ind w:firstLine="630" w:firstLineChars="300"/>
        <w:rPr>
          <w:rFonts w:ascii="宋体" w:hAnsi="宋体" w:cs="宋体"/>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Pr>
          <w:rFonts w:hint="eastAsia" w:ascii="宋体" w:hAnsi="宋体" w:cs="宋体"/>
          <w:b/>
          <w:w w:val="99"/>
          <w:kern w:val="0"/>
          <w:sz w:val="28"/>
          <w:szCs w:val="28"/>
        </w:rPr>
        <w:t>响应人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w w:val="99"/>
          <w:kern w:val="0"/>
          <w:sz w:val="28"/>
          <w:szCs w:val="28"/>
        </w:rPr>
        <w:t>法定代表人或其委托代理人：</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Style w:val="28"/>
          <w:rFonts w:ascii="宋体" w:hAnsi="宋体" w:cs="宋体"/>
          <w:b/>
          <w:kern w:val="0"/>
          <w:sz w:val="28"/>
          <w:szCs w:val="28"/>
        </w:rPr>
      </w:pPr>
      <w:r>
        <w:rPr>
          <w:rFonts w:hint="eastAsia" w:ascii="宋体" w:hAnsi="宋体" w:cs="宋体"/>
          <w:b/>
          <w:w w:val="99"/>
          <w:kern w:val="0"/>
          <w:sz w:val="28"/>
          <w:szCs w:val="28"/>
        </w:rPr>
        <w:t>年   月  日</w:t>
      </w:r>
      <w:r>
        <w:rPr>
          <w:rFonts w:hint="eastAsia" w:ascii="宋体" w:hAnsi="宋体" w:cs="宋体"/>
          <w:b/>
          <w:bCs/>
          <w:spacing w:val="1"/>
          <w:w w:val="99"/>
          <w:kern w:val="0"/>
          <w:sz w:val="32"/>
          <w:szCs w:val="32"/>
        </w:rPr>
        <w:br w:type="page"/>
      </w:r>
    </w:p>
    <w:p>
      <w:pPr>
        <w:widowControl/>
        <w:snapToGrid w:val="0"/>
        <w:spacing w:line="360" w:lineRule="auto"/>
        <w:jc w:val="center"/>
        <w:rPr>
          <w:rFonts w:ascii="宋体" w:hAnsi="宋体"/>
          <w:b/>
          <w:sz w:val="36"/>
          <w:szCs w:val="36"/>
        </w:rPr>
      </w:pPr>
      <w:r>
        <w:rPr>
          <w:rFonts w:hint="eastAsia" w:ascii="宋体" w:hAnsi="宋体"/>
          <w:b/>
          <w:sz w:val="36"/>
          <w:szCs w:val="36"/>
        </w:rPr>
        <w:t>目  录</w:t>
      </w:r>
    </w:p>
    <w:p>
      <w:pPr>
        <w:widowControl/>
        <w:snapToGrid w:val="0"/>
        <w:spacing w:line="360" w:lineRule="auto"/>
        <w:jc w:val="left"/>
        <w:rPr>
          <w:rFonts w:ascii="宋体" w:hAnsi="宋体"/>
          <w:sz w:val="24"/>
        </w:rPr>
      </w:pPr>
    </w:p>
    <w:p>
      <w:pPr>
        <w:widowControl/>
        <w:snapToGrid w:val="0"/>
        <w:spacing w:line="360" w:lineRule="auto"/>
        <w:ind w:firstLine="482" w:firstLineChars="200"/>
        <w:jc w:val="left"/>
        <w:rPr>
          <w:rFonts w:ascii="宋体" w:hAnsi="宋体"/>
          <w:b/>
          <w:sz w:val="24"/>
        </w:rPr>
      </w:pPr>
      <w:r>
        <w:rPr>
          <w:rFonts w:hint="eastAsia" w:ascii="宋体" w:hAnsi="宋体"/>
          <w:b/>
          <w:sz w:val="24"/>
        </w:rPr>
        <w:t>一、资格部分</w:t>
      </w:r>
    </w:p>
    <w:p>
      <w:pPr>
        <w:spacing w:line="360" w:lineRule="auto"/>
        <w:ind w:firstLine="480" w:firstLineChars="200"/>
        <w:rPr>
          <w:rFonts w:ascii="宋体" w:hAnsi="宋体"/>
          <w:sz w:val="24"/>
        </w:rPr>
      </w:pPr>
      <w:r>
        <w:rPr>
          <w:rFonts w:hint="eastAsia" w:ascii="宋体" w:hAnsi="宋体"/>
          <w:sz w:val="24"/>
        </w:rPr>
        <w:t>1、响应函</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2、法定代表人身份证明</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、授权委托书</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3、响应人基本情况表</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4、行政主管部门颁发的企业资质证书副本复印件</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5、营业执照副本复印件</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6、项目负责人承诺书</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7、项目负责人注册证书复印件</w:t>
      </w:r>
      <w:r>
        <w:rPr>
          <w:rFonts w:ascii="宋体" w:hAnsi="宋体"/>
          <w:sz w:val="24"/>
        </w:rPr>
        <w:t>……………………………………………</w:t>
      </w:r>
      <w:r>
        <w:rPr>
          <w:rFonts w:hint="eastAsia" w:ascii="宋体" w:hAnsi="宋体"/>
          <w:sz w:val="24"/>
        </w:rPr>
        <w:t>（   ）</w:t>
      </w:r>
    </w:p>
    <w:p>
      <w:pPr>
        <w:spacing w:line="360" w:lineRule="auto"/>
        <w:ind w:left="479" w:leftChars="228"/>
        <w:rPr>
          <w:rFonts w:ascii="宋体" w:hAnsi="宋体"/>
          <w:sz w:val="24"/>
        </w:rPr>
      </w:pPr>
      <w:r>
        <w:rPr>
          <w:rFonts w:hint="eastAsia" w:ascii="宋体" w:hAnsi="宋体"/>
          <w:sz w:val="24"/>
        </w:rPr>
        <w:t>8、承诺函</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9、</w:t>
      </w:r>
      <w:r>
        <w:rPr>
          <w:rFonts w:hint="eastAsia" w:ascii="宋体" w:hAnsi="宋体" w:cs="宋体"/>
          <w:sz w:val="24"/>
        </w:rPr>
        <w:t>其他材料</w:t>
      </w:r>
      <w:r>
        <w:rPr>
          <w:rFonts w:ascii="宋体" w:hAnsi="宋体"/>
          <w:sz w:val="24"/>
        </w:rPr>
        <w:t>………………………………………………………………</w:t>
      </w:r>
      <w:r>
        <w:rPr>
          <w:rFonts w:hint="eastAsia" w:ascii="宋体" w:hAnsi="宋体"/>
          <w:sz w:val="24"/>
        </w:rPr>
        <w:t>（   ）</w:t>
      </w:r>
    </w:p>
    <w:p>
      <w:pPr>
        <w:spacing w:line="360" w:lineRule="auto"/>
        <w:ind w:firstLine="482" w:firstLineChars="200"/>
        <w:rPr>
          <w:rFonts w:ascii="宋体" w:hAnsi="宋体"/>
          <w:b/>
          <w:sz w:val="24"/>
        </w:rPr>
      </w:pPr>
      <w:r>
        <w:rPr>
          <w:rFonts w:hint="eastAsia" w:ascii="宋体" w:hAnsi="宋体"/>
          <w:b/>
          <w:sz w:val="24"/>
        </w:rPr>
        <w:t>二、技术部分</w:t>
      </w:r>
    </w:p>
    <w:p>
      <w:pPr>
        <w:spacing w:line="360" w:lineRule="auto"/>
        <w:ind w:firstLine="480" w:firstLineChars="200"/>
        <w:rPr>
          <w:rFonts w:ascii="宋体" w:hAnsi="宋体"/>
          <w:sz w:val="24"/>
        </w:rPr>
      </w:pPr>
      <w:r>
        <w:rPr>
          <w:rFonts w:hint="eastAsia" w:ascii="宋体" w:hAnsi="宋体" w:cs="宋体"/>
          <w:sz w:val="24"/>
        </w:rPr>
        <w:t>10、</w:t>
      </w:r>
      <w:r>
        <w:rPr>
          <w:rFonts w:hint="eastAsia"/>
          <w:sz w:val="24"/>
        </w:rPr>
        <w:t>审计工作方案</w:t>
      </w:r>
      <w:r>
        <w:rPr>
          <w:rFonts w:ascii="宋体" w:hAnsi="宋体"/>
          <w:sz w:val="24"/>
        </w:rPr>
        <w:t>………………………………………………</w:t>
      </w:r>
      <w:r>
        <w:rPr>
          <w:rFonts w:hint="eastAsia" w:ascii="宋体" w:hAnsi="宋体"/>
          <w:sz w:val="24"/>
        </w:rPr>
        <w:t>（   ）</w:t>
      </w:r>
    </w:p>
    <w:p>
      <w:pPr>
        <w:spacing w:line="360" w:lineRule="auto"/>
        <w:ind w:firstLine="482" w:firstLineChars="200"/>
        <w:rPr>
          <w:rFonts w:ascii="宋体" w:hAnsi="宋体"/>
          <w:b/>
          <w:sz w:val="24"/>
        </w:rPr>
      </w:pPr>
      <w:r>
        <w:rPr>
          <w:rFonts w:hint="eastAsia" w:ascii="宋体" w:hAnsi="宋体"/>
          <w:b/>
          <w:sz w:val="24"/>
        </w:rPr>
        <w:t>三、商务部分</w:t>
      </w:r>
    </w:p>
    <w:p>
      <w:pPr>
        <w:spacing w:line="360" w:lineRule="auto"/>
        <w:ind w:firstLine="480" w:firstLineChars="200"/>
        <w:rPr>
          <w:rFonts w:ascii="宋体" w:hAnsi="宋体"/>
          <w:sz w:val="24"/>
        </w:rPr>
      </w:pPr>
      <w:r>
        <w:rPr>
          <w:rFonts w:hint="eastAsia" w:ascii="宋体" w:hAnsi="宋体"/>
          <w:sz w:val="24"/>
        </w:rPr>
        <w:t>11、项目审计机构人员配备表</w:t>
      </w:r>
      <w:r>
        <w:rPr>
          <w:rFonts w:ascii="宋体" w:hAnsi="宋体"/>
          <w:sz w:val="24"/>
        </w:rPr>
        <w:t>……………………………………………</w:t>
      </w: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12、项目负责人简历及已完成的类似业绩表</w:t>
      </w:r>
      <w:r>
        <w:rPr>
          <w:rFonts w:ascii="宋体" w:hAnsi="宋体"/>
          <w:sz w:val="24"/>
        </w:rPr>
        <w:t>…………………</w:t>
      </w: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13、投标人已完成的类似业绩表</w:t>
      </w:r>
      <w:r>
        <w:rPr>
          <w:rFonts w:ascii="宋体" w:hAnsi="宋体"/>
          <w:sz w:val="24"/>
        </w:rPr>
        <w:t>………………………………</w:t>
      </w: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14、其他资料</w:t>
      </w:r>
      <w:r>
        <w:rPr>
          <w:rFonts w:ascii="宋体" w:hAnsi="宋体"/>
          <w:sz w:val="24"/>
        </w:rPr>
        <w:t>………………………………………………………………</w:t>
      </w:r>
      <w:r>
        <w:rPr>
          <w:rFonts w:hint="eastAsia" w:ascii="宋体" w:hAnsi="宋体"/>
          <w:sz w:val="24"/>
        </w:rPr>
        <w:t>（   ）</w:t>
      </w: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hAnsi="宋体"/>
          <w:b/>
          <w:sz w:val="32"/>
          <w:szCs w:val="32"/>
        </w:rPr>
      </w:pPr>
    </w:p>
    <w:p>
      <w:pPr>
        <w:jc w:val="center"/>
        <w:rPr>
          <w:rFonts w:hAnsi="宋体"/>
          <w:b/>
          <w:sz w:val="32"/>
          <w:szCs w:val="32"/>
        </w:rPr>
      </w:pPr>
    </w:p>
    <w:p>
      <w:pPr>
        <w:jc w:val="center"/>
        <w:rPr>
          <w:rFonts w:hAnsi="宋体"/>
          <w:b/>
          <w:sz w:val="32"/>
          <w:szCs w:val="32"/>
        </w:rPr>
      </w:pPr>
    </w:p>
    <w:p>
      <w:pPr>
        <w:autoSpaceDE w:val="0"/>
        <w:autoSpaceDN w:val="0"/>
        <w:adjustRightInd w:val="0"/>
        <w:spacing w:before="16" w:line="360" w:lineRule="auto"/>
        <w:jc w:val="center"/>
        <w:outlineLvl w:val="2"/>
        <w:rPr>
          <w:rFonts w:ascii="宋体" w:hAnsi="宋体" w:cs="宋体"/>
          <w:b/>
          <w:kern w:val="0"/>
          <w:sz w:val="44"/>
          <w:szCs w:val="44"/>
        </w:rPr>
      </w:pPr>
      <w:bookmarkStart w:id="4" w:name="_Toc365278213"/>
      <w:bookmarkStart w:id="5" w:name="_Toc8005"/>
      <w:r>
        <w:rPr>
          <w:rFonts w:hint="eastAsia" w:ascii="宋体" w:hAnsi="宋体" w:cs="宋体"/>
          <w:b/>
          <w:kern w:val="0"/>
          <w:sz w:val="44"/>
          <w:szCs w:val="44"/>
        </w:rPr>
        <w:t>一、资格</w:t>
      </w:r>
      <w:r>
        <w:rPr>
          <w:rFonts w:ascii="宋体" w:hAnsi="宋体" w:cs="宋体"/>
          <w:b/>
          <w:kern w:val="0"/>
          <w:sz w:val="44"/>
          <w:szCs w:val="44"/>
        </w:rPr>
        <w:t>部分</w:t>
      </w:r>
    </w:p>
    <w:p>
      <w:pPr>
        <w:autoSpaceDE w:val="0"/>
        <w:autoSpaceDN w:val="0"/>
        <w:adjustRightInd w:val="0"/>
        <w:spacing w:before="16" w:line="360" w:lineRule="auto"/>
        <w:jc w:val="center"/>
        <w:outlineLvl w:val="2"/>
        <w:rPr>
          <w:rFonts w:ascii="宋体" w:hAnsi="宋体" w:cs="宋体"/>
          <w:b/>
          <w:kern w:val="0"/>
          <w:szCs w:val="28"/>
        </w:rPr>
      </w:pPr>
      <w:r>
        <w:rPr>
          <w:rFonts w:hint="eastAsia" w:ascii="宋体" w:hAnsi="宋体" w:cs="宋体"/>
          <w:b/>
          <w:kern w:val="0"/>
          <w:sz w:val="28"/>
          <w:szCs w:val="28"/>
        </w:rPr>
        <w:t>1.</w:t>
      </w:r>
      <w:r>
        <w:rPr>
          <w:rFonts w:hint="eastAsia" w:ascii="宋体" w:hAnsi="宋体" w:cs="宋体"/>
          <w:b/>
          <w:kern w:val="0"/>
          <w:sz w:val="28"/>
          <w:szCs w:val="28"/>
          <w:lang w:eastAsia="zh-CN"/>
        </w:rPr>
        <w:t>报价</w:t>
      </w:r>
      <w:r>
        <w:rPr>
          <w:rFonts w:hint="eastAsia" w:ascii="宋体" w:hAnsi="宋体" w:cs="宋体"/>
          <w:b/>
          <w:kern w:val="0"/>
          <w:sz w:val="28"/>
          <w:szCs w:val="28"/>
        </w:rPr>
        <w:t>函</w:t>
      </w:r>
      <w:bookmarkEnd w:id="4"/>
      <w:bookmarkEnd w:id="5"/>
    </w:p>
    <w:p>
      <w:pPr>
        <w:autoSpaceDE w:val="0"/>
        <w:autoSpaceDN w:val="0"/>
        <w:adjustRightInd w:val="0"/>
        <w:spacing w:before="19" w:line="360" w:lineRule="auto"/>
        <w:jc w:val="left"/>
        <w:rPr>
          <w:rFonts w:ascii="宋体" w:hAnsi="宋体" w:cs="宋体"/>
          <w:snapToGrid w:val="0"/>
          <w:kern w:val="0"/>
          <w:szCs w:val="22"/>
        </w:rPr>
      </w:pPr>
    </w:p>
    <w:p>
      <w:pPr>
        <w:tabs>
          <w:tab w:val="left" w:pos="2640"/>
        </w:tabs>
        <w:autoSpaceDE w:val="0"/>
        <w:autoSpaceDN w:val="0"/>
        <w:adjustRightInd w:val="0"/>
        <w:spacing w:line="360" w:lineRule="auto"/>
        <w:ind w:left="120" w:right="-20"/>
        <w:jc w:val="left"/>
        <w:rPr>
          <w:rFonts w:ascii="宋体" w:hAnsi="宋体" w:cs="宋体"/>
          <w:snapToGrid w:val="0"/>
          <w:kern w:val="0"/>
          <w:sz w:val="24"/>
          <w:szCs w:val="24"/>
        </w:rPr>
      </w:pPr>
      <w:r>
        <w:rPr>
          <w:rFonts w:hint="eastAsia" w:ascii="宋体" w:hAnsi="宋体" w:cs="宋体"/>
          <w:snapToGrid w:val="0"/>
          <w:kern w:val="0"/>
          <w:sz w:val="24"/>
          <w:szCs w:val="24"/>
          <w:u w:val="single"/>
          <w:lang w:eastAsia="zh-CN"/>
        </w:rPr>
        <w:t>毕节市第一人民医院</w:t>
      </w:r>
      <w:r>
        <w:rPr>
          <w:rFonts w:hint="eastAsia" w:ascii="宋体" w:hAnsi="宋体" w:cs="宋体"/>
          <w:snapToGrid w:val="0"/>
          <w:kern w:val="0"/>
          <w:sz w:val="24"/>
          <w:szCs w:val="24"/>
        </w:rPr>
        <w:t>：</w:t>
      </w:r>
    </w:p>
    <w:p>
      <w:pPr>
        <w:autoSpaceDE w:val="0"/>
        <w:autoSpaceDN w:val="0"/>
        <w:adjustRightInd w:val="0"/>
        <w:spacing w:line="360" w:lineRule="auto"/>
        <w:ind w:left="120" w:right="-9" w:firstLine="420"/>
        <w:jc w:val="left"/>
        <w:rPr>
          <w:rFonts w:ascii="宋体" w:hAnsi="宋体" w:cs="宋体"/>
          <w:snapToGrid w:val="0"/>
          <w:kern w:val="0"/>
          <w:sz w:val="24"/>
          <w:szCs w:val="24"/>
        </w:rPr>
      </w:pPr>
      <w:r>
        <w:rPr>
          <w:rFonts w:hint="eastAsia" w:ascii="宋体" w:hAnsi="宋体" w:cs="宋体"/>
          <w:snapToGrid w:val="0"/>
          <w:kern w:val="0"/>
          <w:sz w:val="24"/>
          <w:szCs w:val="24"/>
        </w:rPr>
        <w:t>1．根据你方拟建（项目名称）的谈判文件，遵照《中华人民共和国政府采购法》等有关法律法规的规定，经仔细研究谈判文件的响应单位须知、合同条款及有关文件后， 我方愿报价</w:t>
      </w:r>
      <w:r>
        <w:rPr>
          <w:rFonts w:hint="eastAsia" w:ascii="宋体" w:hAnsi="宋体" w:cs="宋体"/>
          <w:snapToGrid w:val="0"/>
          <w:kern w:val="0"/>
          <w:sz w:val="24"/>
          <w:szCs w:val="24"/>
          <w:u w:val="single"/>
          <w:lang w:val="en-US" w:eastAsia="zh-CN"/>
        </w:rPr>
        <w:t xml:space="preserve">         </w:t>
      </w:r>
      <w:r>
        <w:rPr>
          <w:rFonts w:hint="eastAsia" w:ascii="宋体" w:hAnsi="宋体" w:cs="宋体"/>
          <w:snapToGrid w:val="0"/>
          <w:kern w:val="0"/>
          <w:sz w:val="24"/>
          <w:szCs w:val="24"/>
          <w:u w:val="none"/>
          <w:lang w:val="en-US" w:eastAsia="zh-CN"/>
        </w:rPr>
        <w:t>元</w:t>
      </w:r>
      <w:r>
        <w:rPr>
          <w:rFonts w:hint="eastAsia" w:ascii="宋体" w:hAnsi="宋体" w:cs="宋体"/>
          <w:snapToGrid w:val="0"/>
          <w:kern w:val="0"/>
          <w:sz w:val="24"/>
          <w:szCs w:val="24"/>
        </w:rPr>
        <w:t>。</w:t>
      </w:r>
    </w:p>
    <w:p>
      <w:pPr>
        <w:autoSpaceDE w:val="0"/>
        <w:autoSpaceDN w:val="0"/>
        <w:adjustRightInd w:val="0"/>
        <w:spacing w:line="360" w:lineRule="auto"/>
        <w:ind w:left="120" w:right="-9" w:firstLine="420"/>
        <w:jc w:val="left"/>
        <w:rPr>
          <w:rFonts w:ascii="宋体" w:hAnsi="宋体" w:cs="宋体"/>
          <w:snapToGrid w:val="0"/>
          <w:kern w:val="0"/>
          <w:sz w:val="24"/>
          <w:szCs w:val="24"/>
        </w:rPr>
      </w:pPr>
      <w:r>
        <w:rPr>
          <w:rFonts w:hint="eastAsia" w:ascii="宋体" w:hAnsi="宋体" w:cs="宋体"/>
          <w:snapToGrid w:val="0"/>
          <w:kern w:val="0"/>
          <w:sz w:val="24"/>
          <w:szCs w:val="24"/>
        </w:rPr>
        <w:t>2、我方已详细阅读全部谈判文件，包括澄清或者修改文件。</w:t>
      </w:r>
    </w:p>
    <w:p>
      <w:pPr>
        <w:autoSpaceDE w:val="0"/>
        <w:autoSpaceDN w:val="0"/>
        <w:adjustRightInd w:val="0"/>
        <w:spacing w:line="360" w:lineRule="auto"/>
        <w:ind w:left="120" w:right="-9" w:firstLine="420"/>
        <w:jc w:val="left"/>
        <w:rPr>
          <w:rFonts w:ascii="宋体" w:hAnsi="宋体" w:cs="宋体"/>
          <w:snapToGrid w:val="0"/>
          <w:kern w:val="0"/>
          <w:sz w:val="24"/>
          <w:szCs w:val="24"/>
        </w:rPr>
      </w:pPr>
      <w:r>
        <w:rPr>
          <w:rFonts w:hint="eastAsia" w:ascii="宋体" w:hAnsi="宋体" w:cs="宋体"/>
          <w:snapToGrid w:val="0"/>
          <w:kern w:val="0"/>
          <w:sz w:val="24"/>
          <w:szCs w:val="24"/>
        </w:rPr>
        <w:t>3、我方同意所提交的响应文件在谈判文件规定的有效期内有效，在此期间内如果成交，我方将受此约束。</w:t>
      </w:r>
    </w:p>
    <w:p>
      <w:pPr>
        <w:autoSpaceDE w:val="0"/>
        <w:autoSpaceDN w:val="0"/>
        <w:adjustRightInd w:val="0"/>
        <w:spacing w:line="360" w:lineRule="auto"/>
        <w:ind w:left="120" w:right="-9" w:firstLine="420"/>
        <w:jc w:val="left"/>
        <w:rPr>
          <w:rFonts w:ascii="宋体" w:hAnsi="宋体" w:cs="宋体"/>
          <w:snapToGrid w:val="0"/>
          <w:kern w:val="0"/>
          <w:sz w:val="24"/>
          <w:szCs w:val="24"/>
        </w:rPr>
      </w:pPr>
      <w:r>
        <w:rPr>
          <w:rFonts w:hint="eastAsia" w:ascii="宋体" w:hAnsi="宋体" w:cs="宋体"/>
          <w:snapToGrid w:val="0"/>
          <w:kern w:val="0"/>
          <w:sz w:val="24"/>
          <w:szCs w:val="24"/>
        </w:rPr>
        <w:t xml:space="preserve">4、若我方成交： </w:t>
      </w:r>
    </w:p>
    <w:p>
      <w:pPr>
        <w:autoSpaceDE w:val="0"/>
        <w:autoSpaceDN w:val="0"/>
        <w:adjustRightInd w:val="0"/>
        <w:spacing w:line="360" w:lineRule="auto"/>
        <w:ind w:left="120" w:right="-9" w:firstLine="420"/>
        <w:jc w:val="left"/>
        <w:rPr>
          <w:rFonts w:ascii="宋体" w:hAnsi="宋体" w:cs="宋体"/>
          <w:snapToGrid w:val="0"/>
          <w:kern w:val="0"/>
          <w:sz w:val="24"/>
          <w:szCs w:val="24"/>
        </w:rPr>
      </w:pPr>
      <w:r>
        <w:rPr>
          <w:rFonts w:hint="eastAsia" w:ascii="宋体" w:hAnsi="宋体" w:cs="宋体"/>
          <w:snapToGrid w:val="0"/>
          <w:kern w:val="0"/>
          <w:sz w:val="24"/>
          <w:szCs w:val="24"/>
        </w:rPr>
        <w:t>（1）我方承诺在收到成交通知书后，在成交通知书规定的期限内与你方签订合同。</w:t>
      </w:r>
    </w:p>
    <w:p>
      <w:pPr>
        <w:autoSpaceDE w:val="0"/>
        <w:autoSpaceDN w:val="0"/>
        <w:adjustRightInd w:val="0"/>
        <w:spacing w:line="360" w:lineRule="auto"/>
        <w:ind w:left="120" w:right="-9" w:firstLine="420"/>
        <w:jc w:val="left"/>
        <w:rPr>
          <w:rFonts w:ascii="宋体" w:hAnsi="宋体" w:cs="宋体"/>
          <w:snapToGrid w:val="0"/>
          <w:kern w:val="0"/>
          <w:sz w:val="24"/>
          <w:szCs w:val="24"/>
        </w:rPr>
      </w:pPr>
      <w:r>
        <w:rPr>
          <w:rFonts w:hint="eastAsia" w:ascii="宋体" w:hAnsi="宋体" w:cs="宋体"/>
          <w:snapToGrid w:val="0"/>
          <w:kern w:val="0"/>
          <w:sz w:val="24"/>
          <w:szCs w:val="24"/>
        </w:rPr>
        <w:t>（2）我方承诺在合同约定的期限内完成并移交全部合同工作。</w:t>
      </w:r>
    </w:p>
    <w:p>
      <w:pPr>
        <w:autoSpaceDE w:val="0"/>
        <w:autoSpaceDN w:val="0"/>
        <w:adjustRightInd w:val="0"/>
        <w:spacing w:line="360" w:lineRule="auto"/>
        <w:ind w:left="120" w:right="-9" w:firstLine="420"/>
        <w:jc w:val="left"/>
        <w:rPr>
          <w:rFonts w:ascii="宋体" w:hAnsi="宋体" w:cs="宋体"/>
          <w:snapToGrid w:val="0"/>
          <w:kern w:val="0"/>
          <w:sz w:val="24"/>
          <w:szCs w:val="24"/>
        </w:rPr>
      </w:pPr>
      <w:r>
        <w:rPr>
          <w:rFonts w:hint="eastAsia" w:ascii="宋体" w:hAnsi="宋体" w:cs="宋体"/>
          <w:snapToGrid w:val="0"/>
          <w:kern w:val="0"/>
          <w:sz w:val="24"/>
          <w:szCs w:val="24"/>
        </w:rPr>
        <w:t>5、除非达成另外协议并生效，你方的成交通知书和本响应文件将成为约束双方的合同文件组成部分。</w:t>
      </w:r>
    </w:p>
    <w:p>
      <w:pPr>
        <w:autoSpaceDE w:val="0"/>
        <w:autoSpaceDN w:val="0"/>
        <w:adjustRightInd w:val="0"/>
        <w:spacing w:line="360" w:lineRule="auto"/>
        <w:ind w:left="120" w:right="-9" w:firstLine="420"/>
        <w:jc w:val="left"/>
        <w:rPr>
          <w:rFonts w:ascii="宋体" w:hAnsi="宋体" w:cs="宋体"/>
          <w:snapToGrid w:val="0"/>
          <w:kern w:val="0"/>
          <w:sz w:val="24"/>
          <w:szCs w:val="24"/>
        </w:rPr>
      </w:pPr>
      <w:r>
        <w:rPr>
          <w:rFonts w:hint="eastAsia" w:ascii="宋体" w:hAnsi="宋体" w:cs="宋体"/>
          <w:snapToGrid w:val="0"/>
          <w:kern w:val="0"/>
          <w:sz w:val="24"/>
          <w:szCs w:val="24"/>
        </w:rPr>
        <w:t>6、我方在此声明，所递交的投标文件及有关资料内容完整、真实和准确。</w:t>
      </w:r>
    </w:p>
    <w:p>
      <w:pPr>
        <w:spacing w:line="360" w:lineRule="auto"/>
        <w:ind w:firstLine="736" w:firstLineChars="307"/>
        <w:rPr>
          <w:rFonts w:ascii="宋体" w:hAnsi="宋体" w:cs="宋体"/>
          <w:position w:val="6"/>
          <w:sz w:val="24"/>
          <w:szCs w:val="24"/>
        </w:rPr>
      </w:pPr>
      <w:r>
        <w:rPr>
          <w:rFonts w:hint="eastAsia" w:ascii="宋体" w:hAnsi="宋体" w:cs="宋体"/>
          <w:snapToGrid w:val="0"/>
          <w:kern w:val="0"/>
          <w:sz w:val="24"/>
          <w:szCs w:val="24"/>
        </w:rPr>
        <w:t>7、</w:t>
      </w:r>
      <w:r>
        <w:rPr>
          <w:rFonts w:hint="eastAsia" w:ascii="宋体" w:hAnsi="宋体" w:cs="宋体"/>
          <w:snapToGrid w:val="0"/>
          <w:kern w:val="0"/>
          <w:sz w:val="24"/>
          <w:szCs w:val="24"/>
          <w:u w:val="single"/>
        </w:rPr>
        <w:tab/>
      </w:r>
      <w:r>
        <w:rPr>
          <w:rFonts w:hint="eastAsia" w:ascii="宋体" w:hAnsi="宋体" w:cs="宋体"/>
          <w:snapToGrid w:val="0"/>
          <w:kern w:val="0"/>
          <w:sz w:val="24"/>
          <w:szCs w:val="24"/>
        </w:rPr>
        <w:t>（其他补充说明）。</w:t>
      </w: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7"/>
        <w:rPr>
          <w:rFonts w:ascii="宋体" w:hAnsi="宋体" w:cs="宋体"/>
        </w:rPr>
      </w:pPr>
      <w:r>
        <w:rPr>
          <w:rFonts w:hint="eastAsia" w:ascii="宋体" w:hAnsi="宋体" w:cs="宋体"/>
        </w:rPr>
        <w:t xml:space="preserve">                    响应人：（盖章）</w:t>
      </w:r>
    </w:p>
    <w:p>
      <w:pPr>
        <w:suppressAutoHyphens/>
        <w:spacing w:line="360" w:lineRule="auto"/>
        <w:ind w:firstLine="437"/>
        <w:rPr>
          <w:rFonts w:ascii="宋体" w:hAnsi="宋体" w:cs="宋体"/>
        </w:rPr>
      </w:pPr>
      <w:r>
        <w:rPr>
          <w:rFonts w:hint="eastAsia" w:ascii="宋体" w:hAnsi="宋体" w:cs="宋体"/>
        </w:rPr>
        <w:t xml:space="preserve">                    法定代表人或其授权代表：（签字或盖章）</w:t>
      </w:r>
    </w:p>
    <w:p>
      <w:pPr>
        <w:spacing w:line="360" w:lineRule="auto"/>
        <w:ind w:firstLine="437"/>
        <w:rPr>
          <w:rFonts w:ascii="宋体" w:hAnsi="宋体" w:cs="宋体"/>
          <w:u w:val="single"/>
        </w:rPr>
      </w:pPr>
      <w:r>
        <w:rPr>
          <w:rFonts w:hint="eastAsia" w:ascii="宋体" w:hAnsi="宋体" w:cs="宋体"/>
        </w:rPr>
        <w:t xml:space="preserve">                    单位地址：</w:t>
      </w:r>
    </w:p>
    <w:p>
      <w:pPr>
        <w:spacing w:line="360" w:lineRule="auto"/>
        <w:ind w:firstLine="437"/>
        <w:rPr>
          <w:rFonts w:ascii="宋体" w:hAnsi="宋体" w:cs="宋体"/>
          <w:u w:val="single"/>
        </w:rPr>
      </w:pPr>
      <w:r>
        <w:rPr>
          <w:rFonts w:hint="eastAsia" w:ascii="宋体" w:hAnsi="宋体" w:cs="宋体"/>
        </w:rPr>
        <w:t xml:space="preserve">                    邮政编码： 电话： 传真：</w:t>
      </w:r>
    </w:p>
    <w:p>
      <w:pPr>
        <w:spacing w:line="360" w:lineRule="auto"/>
        <w:ind w:left="3377" w:leftChars="208" w:hanging="2940" w:hangingChars="1400"/>
        <w:jc w:val="left"/>
        <w:rPr>
          <w:rFonts w:ascii="宋体" w:hAnsi="宋体" w:cs="宋体"/>
          <w:b/>
          <w:kern w:val="0"/>
          <w:sz w:val="28"/>
          <w:szCs w:val="28"/>
        </w:rPr>
      </w:pPr>
      <w:r>
        <w:rPr>
          <w:rFonts w:hint="eastAsia" w:ascii="宋体" w:hAnsi="宋体" w:cs="宋体"/>
        </w:rPr>
        <w:t xml:space="preserve">                    日    期： 年 月</w:t>
      </w:r>
      <w:bookmarkStart w:id="6" w:name="_Toc365278214"/>
      <w:bookmarkStart w:id="7" w:name="_Toc17402"/>
    </w:p>
    <w:p>
      <w:pPr>
        <w:autoSpaceDE w:val="0"/>
        <w:autoSpaceDN w:val="0"/>
        <w:adjustRightInd w:val="0"/>
        <w:spacing w:before="16" w:line="360" w:lineRule="auto"/>
        <w:outlineLvl w:val="2"/>
        <w:rPr>
          <w:rFonts w:ascii="宋体" w:hAnsi="宋体" w:cs="宋体"/>
          <w:b/>
          <w:kern w:val="0"/>
          <w:sz w:val="28"/>
          <w:szCs w:val="28"/>
        </w:rPr>
      </w:pPr>
    </w:p>
    <w:p>
      <w:pPr>
        <w:autoSpaceDE w:val="0"/>
        <w:autoSpaceDN w:val="0"/>
        <w:adjustRightInd w:val="0"/>
        <w:spacing w:before="16" w:line="360" w:lineRule="auto"/>
        <w:outlineLvl w:val="2"/>
        <w:rPr>
          <w:rFonts w:ascii="宋体" w:hAnsi="宋体" w:cs="宋体"/>
          <w:b/>
          <w:kern w:val="0"/>
          <w:sz w:val="28"/>
          <w:szCs w:val="28"/>
        </w:rPr>
      </w:pPr>
    </w:p>
    <w:p>
      <w:pPr>
        <w:autoSpaceDE w:val="0"/>
        <w:autoSpaceDN w:val="0"/>
        <w:adjustRightInd w:val="0"/>
        <w:spacing w:before="16" w:line="360" w:lineRule="auto"/>
        <w:jc w:val="center"/>
        <w:outlineLvl w:val="2"/>
        <w:rPr>
          <w:rFonts w:ascii="宋体" w:hAnsi="宋体" w:cs="宋体"/>
          <w:b/>
        </w:rPr>
      </w:pPr>
      <w:r>
        <w:rPr>
          <w:rFonts w:hint="eastAsia" w:ascii="宋体" w:hAnsi="宋体" w:cs="宋体"/>
          <w:b/>
          <w:kern w:val="0"/>
          <w:sz w:val="28"/>
          <w:szCs w:val="28"/>
        </w:rPr>
        <w:t>2</w:t>
      </w:r>
      <w:r>
        <w:rPr>
          <w:rFonts w:ascii="宋体" w:hAnsi="宋体" w:cs="宋体"/>
          <w:b/>
          <w:kern w:val="0"/>
          <w:sz w:val="28"/>
          <w:szCs w:val="28"/>
        </w:rPr>
        <w:t>.</w:t>
      </w:r>
      <w:bookmarkEnd w:id="6"/>
      <w:bookmarkEnd w:id="7"/>
      <w:r>
        <w:rPr>
          <w:rFonts w:hint="eastAsia" w:ascii="宋体" w:hAnsi="宋体" w:cs="宋体"/>
          <w:b/>
          <w:sz w:val="28"/>
        </w:rPr>
        <w:t>法定代表人身份证明</w:t>
      </w:r>
    </w:p>
    <w:p>
      <w:pPr>
        <w:spacing w:line="360" w:lineRule="auto"/>
        <w:ind w:left="765"/>
        <w:rPr>
          <w:rFonts w:ascii="宋体" w:hAnsi="宋体" w:cs="宋体"/>
        </w:rPr>
      </w:pPr>
    </w:p>
    <w:p>
      <w:pPr>
        <w:spacing w:line="360" w:lineRule="auto"/>
        <w:ind w:left="765"/>
        <w:rPr>
          <w:rFonts w:ascii="宋体" w:hAnsi="宋体" w:cs="宋体"/>
        </w:rPr>
      </w:pPr>
    </w:p>
    <w:p>
      <w:pPr>
        <w:spacing w:line="360" w:lineRule="auto"/>
        <w:ind w:left="765"/>
        <w:rPr>
          <w:rFonts w:ascii="宋体" w:hAnsi="宋体" w:cs="宋体"/>
        </w:rPr>
      </w:pPr>
    </w:p>
    <w:p>
      <w:pPr>
        <w:tabs>
          <w:tab w:val="left" w:pos="5565"/>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响应人名称：</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单位性质：</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地址：</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成立时间：</w:t>
      </w:r>
      <w:r>
        <w:rPr>
          <w:rFonts w:hint="eastAsia" w:ascii="宋体" w:hAnsi="宋体" w:cs="宋体"/>
          <w:kern w:val="0"/>
          <w:u w:val="single"/>
        </w:rPr>
        <w:tab/>
      </w:r>
      <w:r>
        <w:rPr>
          <w:rFonts w:hint="eastAsia" w:ascii="宋体" w:hAnsi="宋体" w:cs="宋体"/>
          <w:spacing w:val="-1"/>
          <w:kern w:val="0"/>
        </w:rPr>
        <w:t>年</w:t>
      </w:r>
      <w:r>
        <w:rPr>
          <w:rFonts w:hint="eastAsia" w:ascii="宋体" w:hAnsi="宋体" w:cs="宋体"/>
          <w:kern w:val="0"/>
          <w:u w:val="single"/>
        </w:rPr>
        <w:tab/>
      </w:r>
      <w:r>
        <w:rPr>
          <w:rFonts w:hint="eastAsia" w:ascii="宋体" w:hAnsi="宋体" w:cs="宋体"/>
          <w:spacing w:val="-1"/>
          <w:kern w:val="0"/>
        </w:rPr>
        <w:t>月</w:t>
      </w:r>
      <w:r>
        <w:rPr>
          <w:rFonts w:hint="eastAsia" w:ascii="宋体" w:hAnsi="宋体" w:cs="宋体"/>
          <w:kern w:val="0"/>
        </w:rPr>
        <w:t>日</w:t>
      </w:r>
    </w:p>
    <w:p>
      <w:pPr>
        <w:autoSpaceDE w:val="0"/>
        <w:autoSpaceDN w:val="0"/>
        <w:adjustRightInd w:val="0"/>
        <w:snapToGrid w:val="0"/>
        <w:spacing w:line="360" w:lineRule="auto"/>
        <w:ind w:firstLine="186" w:firstLineChars="186"/>
        <w:jc w:val="left"/>
        <w:rPr>
          <w:rFonts w:ascii="宋体" w:hAnsi="宋体" w:cs="宋体"/>
          <w:kern w:val="0"/>
          <w:sz w:val="10"/>
          <w:szCs w:val="10"/>
        </w:rPr>
      </w:pPr>
    </w:p>
    <w:p>
      <w:pPr>
        <w:tabs>
          <w:tab w:val="left" w:pos="5475"/>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经营期限：</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姓名：</w:t>
      </w:r>
      <w:r>
        <w:rPr>
          <w:rFonts w:hint="eastAsia" w:ascii="宋体" w:hAnsi="宋体" w:cs="宋体"/>
          <w:kern w:val="0"/>
          <w:u w:val="single"/>
        </w:rPr>
        <w:tab/>
      </w:r>
      <w:r>
        <w:rPr>
          <w:rFonts w:hint="eastAsia" w:ascii="宋体" w:hAnsi="宋体" w:cs="宋体"/>
          <w:kern w:val="0"/>
        </w:rPr>
        <w:t xml:space="preserve"> 性别</w:t>
      </w:r>
      <w:r>
        <w:rPr>
          <w:rFonts w:hint="eastAsia" w:ascii="宋体" w:hAnsi="宋体" w:cs="宋体"/>
          <w:spacing w:val="-1"/>
          <w:kern w:val="0"/>
        </w:rPr>
        <w:t>：</w:t>
      </w:r>
      <w:r>
        <w:rPr>
          <w:rFonts w:hint="eastAsia" w:ascii="宋体" w:hAnsi="宋体" w:cs="宋体"/>
          <w:kern w:val="0"/>
          <w:u w:val="single"/>
        </w:rPr>
        <w:tab/>
      </w:r>
      <w:r>
        <w:rPr>
          <w:rFonts w:hint="eastAsia" w:ascii="宋体" w:hAnsi="宋体" w:cs="宋体"/>
          <w:spacing w:val="-1"/>
          <w:kern w:val="0"/>
        </w:rPr>
        <w:t>年</w:t>
      </w:r>
      <w:r>
        <w:rPr>
          <w:rFonts w:hint="eastAsia" w:ascii="宋体" w:hAnsi="宋体" w:cs="宋体"/>
          <w:kern w:val="0"/>
        </w:rPr>
        <w:t>龄：</w:t>
      </w:r>
      <w:r>
        <w:rPr>
          <w:rFonts w:hint="eastAsia" w:ascii="宋体" w:hAnsi="宋体" w:cs="宋体"/>
          <w:kern w:val="0"/>
          <w:u w:val="single"/>
        </w:rPr>
        <w:tab/>
      </w:r>
      <w:r>
        <w:rPr>
          <w:rFonts w:hint="eastAsia" w:ascii="宋体" w:hAnsi="宋体" w:cs="宋体"/>
          <w:kern w:val="0"/>
        </w:rPr>
        <w:t>职务：</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3360"/>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系</w:t>
      </w:r>
      <w:r>
        <w:rPr>
          <w:rFonts w:hint="eastAsia" w:ascii="宋体" w:hAnsi="宋体" w:cs="宋体"/>
          <w:kern w:val="0"/>
          <w:u w:val="single"/>
        </w:rPr>
        <w:tab/>
      </w:r>
      <w:r>
        <w:rPr>
          <w:rFonts w:hint="eastAsia" w:ascii="宋体" w:hAnsi="宋体" w:cs="宋体"/>
          <w:kern w:val="0"/>
        </w:rPr>
        <w:t xml:space="preserve"> （响应人名称）的法定代表人。</w:t>
      </w:r>
    </w:p>
    <w:p>
      <w:pPr>
        <w:autoSpaceDE w:val="0"/>
        <w:autoSpaceDN w:val="0"/>
        <w:adjustRightInd w:val="0"/>
        <w:snapToGrid w:val="0"/>
        <w:spacing w:line="360" w:lineRule="auto"/>
        <w:ind w:firstLine="186" w:firstLineChars="186"/>
        <w:jc w:val="left"/>
        <w:rPr>
          <w:rFonts w:ascii="宋体" w:hAnsi="宋体" w:cs="宋体"/>
          <w:kern w:val="0"/>
          <w:sz w:val="10"/>
          <w:szCs w:val="10"/>
        </w:rPr>
      </w:pPr>
    </w:p>
    <w:p>
      <w:pPr>
        <w:autoSpaceDE w:val="0"/>
        <w:autoSpaceDN w:val="0"/>
        <w:adjustRightInd w:val="0"/>
        <w:snapToGrid w:val="0"/>
        <w:spacing w:line="360" w:lineRule="auto"/>
        <w:ind w:firstLine="810" w:firstLineChars="386"/>
        <w:jc w:val="left"/>
        <w:rPr>
          <w:rFonts w:ascii="宋体" w:hAnsi="宋体" w:cs="宋体"/>
          <w:kern w:val="0"/>
        </w:rPr>
      </w:pPr>
      <w:r>
        <w:rPr>
          <w:rFonts w:hint="eastAsia" w:ascii="宋体" w:hAnsi="宋体" w:cs="宋体"/>
          <w:kern w:val="0"/>
        </w:rPr>
        <w:t>特此证明。</w:t>
      </w:r>
    </w:p>
    <w:tbl>
      <w:tblPr>
        <w:tblStyle w:val="16"/>
        <w:tblpPr w:leftFromText="180" w:rightFromText="180" w:vertAnchor="text" w:horzAnchor="page" w:tblpXSpec="center"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555" w:hRule="atLeast"/>
        </w:trPr>
        <w:tc>
          <w:tcPr>
            <w:tcW w:w="3960" w:type="dxa"/>
          </w:tcPr>
          <w:p>
            <w:pPr>
              <w:spacing w:line="360" w:lineRule="auto"/>
              <w:ind w:firstLine="281" w:firstLineChars="100"/>
              <w:rPr>
                <w:rFonts w:ascii="宋体" w:hAnsi="宋体" w:cs="宋体"/>
                <w:b/>
                <w:sz w:val="28"/>
              </w:rPr>
            </w:pPr>
            <w:r>
              <w:rPr>
                <w:rFonts w:hint="eastAsia" w:ascii="宋体" w:hAnsi="宋体" w:cs="宋体"/>
                <w:b/>
                <w:sz w:val="28"/>
              </w:rPr>
              <w:t>法定代表人身份证复印件</w:t>
            </w:r>
          </w:p>
          <w:p>
            <w:pPr>
              <w:spacing w:line="360" w:lineRule="auto"/>
              <w:jc w:val="center"/>
              <w:rPr>
                <w:rFonts w:ascii="宋体" w:hAnsi="宋体" w:cs="宋体"/>
                <w:b/>
                <w:sz w:val="28"/>
              </w:rPr>
            </w:pPr>
            <w:r>
              <w:rPr>
                <w:rFonts w:hint="eastAsia" w:ascii="宋体" w:hAnsi="宋体" w:cs="宋体"/>
                <w:b/>
                <w:sz w:val="28"/>
              </w:rPr>
              <w:t>（正反面复印）</w:t>
            </w:r>
          </w:p>
          <w:p>
            <w:pPr>
              <w:tabs>
                <w:tab w:val="left" w:pos="910"/>
              </w:tabs>
              <w:spacing w:line="360" w:lineRule="auto"/>
              <w:rPr>
                <w:rFonts w:ascii="宋体" w:hAnsi="宋体" w:cs="宋体"/>
                <w:b/>
                <w:sz w:val="28"/>
              </w:rPr>
            </w:pPr>
            <w:r>
              <w:rPr>
                <w:rFonts w:hint="eastAsia" w:ascii="宋体" w:hAnsi="宋体" w:cs="宋体"/>
                <w:b/>
                <w:sz w:val="28"/>
              </w:rPr>
              <w:tab/>
            </w:r>
          </w:p>
        </w:tc>
      </w:tr>
    </w:tbl>
    <w:p>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cs="宋体"/>
          <w:kern w:val="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center"/>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tabs>
          <w:tab w:val="left" w:pos="5460"/>
        </w:tabs>
        <w:autoSpaceDE w:val="0"/>
        <w:autoSpaceDN w:val="0"/>
        <w:adjustRightInd w:val="0"/>
        <w:snapToGrid w:val="0"/>
        <w:spacing w:line="360" w:lineRule="auto"/>
        <w:ind w:firstLine="2100"/>
        <w:jc w:val="left"/>
        <w:rPr>
          <w:rFonts w:ascii="宋体" w:hAnsi="宋体" w:cs="宋体"/>
          <w:kern w:val="0"/>
        </w:rPr>
      </w:pPr>
    </w:p>
    <w:p>
      <w:pPr>
        <w:tabs>
          <w:tab w:val="left" w:pos="5460"/>
        </w:tabs>
        <w:autoSpaceDE w:val="0"/>
        <w:autoSpaceDN w:val="0"/>
        <w:adjustRightInd w:val="0"/>
        <w:snapToGrid w:val="0"/>
        <w:spacing w:line="360" w:lineRule="auto"/>
        <w:jc w:val="left"/>
        <w:rPr>
          <w:rFonts w:ascii="宋体" w:hAnsi="宋体" w:cs="宋体"/>
          <w:kern w:val="0"/>
        </w:rPr>
      </w:pPr>
    </w:p>
    <w:p>
      <w:pPr>
        <w:tabs>
          <w:tab w:val="left" w:pos="5460"/>
        </w:tabs>
        <w:autoSpaceDE w:val="0"/>
        <w:autoSpaceDN w:val="0"/>
        <w:adjustRightInd w:val="0"/>
        <w:snapToGrid w:val="0"/>
        <w:spacing w:line="360" w:lineRule="auto"/>
        <w:ind w:firstLine="2100"/>
        <w:jc w:val="right"/>
        <w:rPr>
          <w:rFonts w:ascii="宋体" w:hAnsi="宋体" w:cs="宋体"/>
          <w:kern w:val="0"/>
        </w:rPr>
      </w:pPr>
      <w:r>
        <w:rPr>
          <w:rFonts w:hint="eastAsia" w:ascii="宋体" w:hAnsi="宋体" w:cs="宋体"/>
          <w:kern w:val="0"/>
        </w:rPr>
        <w:t>响应</w:t>
      </w:r>
      <w:r>
        <w:rPr>
          <w:rFonts w:hint="eastAsia" w:ascii="宋体" w:hAnsi="宋体" w:cs="宋体"/>
          <w:spacing w:val="-1"/>
          <w:kern w:val="0"/>
        </w:rPr>
        <w:t>人</w:t>
      </w:r>
      <w:r>
        <w:rPr>
          <w:rFonts w:hint="eastAsia" w:ascii="宋体" w:hAnsi="宋体" w:cs="宋体"/>
          <w:kern w:val="0"/>
        </w:rPr>
        <w:t>：</w:t>
      </w:r>
      <w:r>
        <w:rPr>
          <w:rFonts w:hint="eastAsia" w:ascii="宋体" w:hAnsi="宋体" w:cs="宋体"/>
          <w:kern w:val="0"/>
          <w:u w:val="single"/>
        </w:rPr>
        <w:tab/>
      </w:r>
      <w:r>
        <w:rPr>
          <w:rFonts w:hint="eastAsia" w:ascii="宋体" w:hAnsi="宋体" w:cs="宋体"/>
          <w:spacing w:val="-1"/>
          <w:kern w:val="0"/>
        </w:rPr>
        <w:t>（</w:t>
      </w:r>
      <w:r>
        <w:rPr>
          <w:rFonts w:hint="eastAsia" w:ascii="宋体" w:hAnsi="宋体" w:cs="宋体"/>
          <w:kern w:val="0"/>
        </w:rPr>
        <w:t>盖单位公章）</w:t>
      </w:r>
    </w:p>
    <w:p>
      <w:pPr>
        <w:autoSpaceDE w:val="0"/>
        <w:autoSpaceDN w:val="0"/>
        <w:adjustRightInd w:val="0"/>
        <w:snapToGrid w:val="0"/>
        <w:spacing w:line="360" w:lineRule="auto"/>
        <w:jc w:val="left"/>
        <w:rPr>
          <w:rFonts w:ascii="宋体" w:hAnsi="宋体" w:cs="宋体"/>
          <w:kern w:val="0"/>
          <w:sz w:val="20"/>
          <w:szCs w:val="20"/>
        </w:rPr>
      </w:pPr>
    </w:p>
    <w:p>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kern w:val="0"/>
        </w:rPr>
      </w:pPr>
      <w:r>
        <w:rPr>
          <w:rFonts w:hint="eastAsia" w:ascii="宋体" w:hAnsi="宋体" w:cs="宋体"/>
          <w:kern w:val="0"/>
          <w:u w:val="single"/>
        </w:rPr>
        <w:tab/>
      </w:r>
      <w:r>
        <w:rPr>
          <w:rFonts w:hint="eastAsia" w:ascii="宋体" w:hAnsi="宋体" w:cs="宋体"/>
          <w:spacing w:val="-1"/>
          <w:kern w:val="0"/>
        </w:rPr>
        <w:t>年</w:t>
      </w:r>
      <w:r>
        <w:rPr>
          <w:rFonts w:hint="eastAsia" w:ascii="宋体" w:hAnsi="宋体" w:cs="宋体"/>
          <w:kern w:val="0"/>
        </w:rPr>
        <w:t>月日</w:t>
      </w:r>
    </w:p>
    <w:p>
      <w:pPr>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b/>
          <w:kern w:val="0"/>
          <w:sz w:val="28"/>
          <w:szCs w:val="28"/>
        </w:rPr>
        <w:t>2-1</w:t>
      </w:r>
      <w:r>
        <w:rPr>
          <w:rFonts w:hint="eastAsia" w:ascii="宋体" w:hAnsi="宋体" w:cs="宋体"/>
          <w:b/>
          <w:kern w:val="0"/>
          <w:sz w:val="28"/>
          <w:szCs w:val="28"/>
        </w:rPr>
        <w:t xml:space="preserve">.授权委托书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tabs>
          <w:tab w:val="left" w:pos="1890"/>
          <w:tab w:val="left" w:pos="4215"/>
          <w:tab w:val="left" w:pos="4305"/>
          <w:tab w:val="left" w:pos="8310"/>
        </w:tabs>
        <w:autoSpaceDE w:val="0"/>
        <w:autoSpaceDN w:val="0"/>
        <w:adjustRightInd w:val="0"/>
        <w:snapToGrid w:val="0"/>
        <w:spacing w:line="360" w:lineRule="auto"/>
        <w:ind w:firstLine="420"/>
        <w:rPr>
          <w:rFonts w:ascii="宋体" w:hAnsi="宋体" w:cs="宋体"/>
          <w:kern w:val="0"/>
        </w:rPr>
      </w:pPr>
      <w:r>
        <w:rPr>
          <w:rFonts w:hint="eastAsia" w:ascii="宋体" w:hAnsi="宋体" w:cs="宋体"/>
          <w:kern w:val="0"/>
        </w:rPr>
        <w:t>本人（姓名）系</w:t>
      </w:r>
      <w:r>
        <w:rPr>
          <w:rFonts w:hint="eastAsia" w:ascii="宋体" w:hAnsi="宋体" w:cs="宋体"/>
          <w:kern w:val="0"/>
          <w:u w:val="single"/>
        </w:rPr>
        <w:tab/>
      </w:r>
      <w:r>
        <w:rPr>
          <w:rFonts w:hint="eastAsia" w:ascii="宋体" w:hAnsi="宋体" w:cs="宋体"/>
          <w:kern w:val="0"/>
        </w:rPr>
        <w:t>（</w:t>
      </w:r>
      <w:r>
        <w:rPr>
          <w:rFonts w:hint="eastAsia" w:ascii="宋体" w:hAnsi="宋体" w:cs="宋体"/>
          <w:spacing w:val="-1"/>
          <w:kern w:val="0"/>
        </w:rPr>
        <w:t>响应</w:t>
      </w:r>
      <w:r>
        <w:rPr>
          <w:rFonts w:hint="eastAsia" w:ascii="宋体" w:hAnsi="宋体" w:cs="宋体"/>
          <w:kern w:val="0"/>
        </w:rPr>
        <w:t>人名称</w:t>
      </w:r>
      <w:r>
        <w:rPr>
          <w:rFonts w:hint="eastAsia" w:ascii="宋体" w:hAnsi="宋体" w:cs="宋体"/>
          <w:spacing w:val="1"/>
          <w:kern w:val="0"/>
        </w:rPr>
        <w:t>）</w:t>
      </w:r>
      <w:r>
        <w:rPr>
          <w:rFonts w:hint="eastAsia" w:ascii="宋体" w:hAnsi="宋体" w:cs="宋体"/>
          <w:kern w:val="0"/>
        </w:rPr>
        <w:t>的法定代</w:t>
      </w:r>
      <w:r>
        <w:rPr>
          <w:rFonts w:hint="eastAsia" w:ascii="宋体" w:hAnsi="宋体" w:cs="宋体"/>
          <w:spacing w:val="1"/>
          <w:kern w:val="0"/>
        </w:rPr>
        <w:t>表</w:t>
      </w:r>
      <w:r>
        <w:rPr>
          <w:rFonts w:hint="eastAsia" w:ascii="宋体" w:hAnsi="宋体" w:cs="宋体"/>
          <w:kern w:val="0"/>
        </w:rPr>
        <w:t xml:space="preserve">人，现委托 </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（姓 名）为我方代理人。代理人根据授权，以我方名义签署、澄清、说明、补正、递交、撤回、 修改</w:t>
      </w:r>
      <w:r>
        <w:rPr>
          <w:rFonts w:hint="eastAsia" w:ascii="宋体" w:hAnsi="宋体" w:cs="宋体"/>
          <w:kern w:val="0"/>
          <w:u w:val="single"/>
        </w:rPr>
        <w:tab/>
      </w:r>
      <w:r>
        <w:rPr>
          <w:rFonts w:hint="eastAsia" w:ascii="宋体" w:hAnsi="宋体" w:cs="宋体"/>
          <w:kern w:val="0"/>
        </w:rPr>
        <w:t>（项</w:t>
      </w:r>
      <w:r>
        <w:rPr>
          <w:rFonts w:hint="eastAsia" w:ascii="宋体" w:hAnsi="宋体" w:cs="宋体"/>
          <w:spacing w:val="-1"/>
          <w:kern w:val="0"/>
        </w:rPr>
        <w:t>目</w:t>
      </w:r>
      <w:r>
        <w:rPr>
          <w:rFonts w:hint="eastAsia" w:ascii="宋体" w:hAnsi="宋体" w:cs="宋体"/>
          <w:kern w:val="0"/>
        </w:rPr>
        <w:t>名称）响应文件、签订合同和处理有关事宜， 其法律后果由我方承担。</w:t>
      </w:r>
    </w:p>
    <w:p>
      <w:pPr>
        <w:tabs>
          <w:tab w:val="left" w:pos="2835"/>
          <w:tab w:val="left" w:pos="4215"/>
          <w:tab w:val="left" w:pos="4305"/>
          <w:tab w:val="left" w:pos="8000"/>
        </w:tabs>
        <w:autoSpaceDE w:val="0"/>
        <w:autoSpaceDN w:val="0"/>
        <w:adjustRightInd w:val="0"/>
        <w:snapToGrid w:val="0"/>
        <w:spacing w:line="360" w:lineRule="auto"/>
        <w:ind w:firstLine="420"/>
        <w:rPr>
          <w:rFonts w:ascii="宋体" w:hAnsi="宋体" w:cs="宋体"/>
          <w:kern w:val="0"/>
        </w:rPr>
      </w:pPr>
      <w:r>
        <w:rPr>
          <w:rFonts w:hint="eastAsia" w:ascii="宋体" w:hAnsi="宋体" w:cs="宋体"/>
          <w:kern w:val="0"/>
        </w:rPr>
        <w:t>委托</w:t>
      </w:r>
      <w:r>
        <w:rPr>
          <w:rFonts w:hint="eastAsia" w:ascii="宋体" w:hAnsi="宋体" w:cs="宋体"/>
          <w:spacing w:val="-1"/>
          <w:kern w:val="0"/>
        </w:rPr>
        <w:t>期</w:t>
      </w:r>
      <w:r>
        <w:rPr>
          <w:rFonts w:hint="eastAsia" w:ascii="宋体" w:hAnsi="宋体" w:cs="宋体"/>
          <w:kern w:val="0"/>
        </w:rPr>
        <w:t>限：</w:t>
      </w:r>
      <w:r>
        <w:rPr>
          <w:rFonts w:hint="eastAsia" w:ascii="宋体" w:hAnsi="宋体" w:cs="宋体"/>
          <w:kern w:val="0"/>
          <w:u w:val="single"/>
        </w:rPr>
        <w:tab/>
      </w:r>
      <w:r>
        <w:rPr>
          <w:rFonts w:hint="eastAsia" w:ascii="宋体" w:hAnsi="宋体" w:cs="宋体"/>
          <w:kern w:val="0"/>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rPr>
      </w:pPr>
      <w:r>
        <w:rPr>
          <w:rFonts w:hint="eastAsia" w:ascii="宋体" w:hAnsi="宋体" w:cs="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rPr>
      </w:pPr>
      <w:r>
        <w:rPr>
          <w:rFonts w:hint="eastAsia" w:ascii="宋体" w:hAnsi="宋体" w:cs="宋体"/>
          <w:kern w:val="0"/>
        </w:rPr>
        <w:t>附：法定代表人身份证明。</w:t>
      </w:r>
    </w:p>
    <w:tbl>
      <w:tblPr>
        <w:tblStyle w:val="16"/>
        <w:tblpPr w:leftFromText="180" w:rightFromText="180" w:vertAnchor="text" w:horzAnchor="page" w:tblpX="1964"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20" w:hRule="atLeast"/>
        </w:trPr>
        <w:tc>
          <w:tcPr>
            <w:tcW w:w="3960" w:type="dxa"/>
          </w:tcPr>
          <w:p>
            <w:pPr>
              <w:spacing w:line="360" w:lineRule="auto"/>
              <w:ind w:firstLine="281" w:firstLineChars="100"/>
              <w:rPr>
                <w:rFonts w:ascii="宋体" w:hAnsi="宋体" w:cs="宋体"/>
                <w:b/>
                <w:sz w:val="28"/>
              </w:rPr>
            </w:pPr>
            <w:r>
              <w:rPr>
                <w:rFonts w:hint="eastAsia" w:ascii="宋体" w:hAnsi="宋体" w:cs="宋体"/>
                <w:b/>
                <w:sz w:val="28"/>
              </w:rPr>
              <w:t>法定代表人身份证复印件</w:t>
            </w:r>
          </w:p>
          <w:p>
            <w:pPr>
              <w:spacing w:line="360" w:lineRule="auto"/>
              <w:jc w:val="center"/>
              <w:rPr>
                <w:rFonts w:ascii="宋体" w:hAnsi="宋体" w:cs="宋体"/>
                <w:b/>
                <w:sz w:val="28"/>
              </w:rPr>
            </w:pPr>
            <w:r>
              <w:rPr>
                <w:rFonts w:hint="eastAsia" w:ascii="宋体" w:hAnsi="宋体" w:cs="宋体"/>
                <w:b/>
                <w:sz w:val="28"/>
              </w:rPr>
              <w:t>（正反面复印）</w:t>
            </w: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tc>
      </w:tr>
    </w:tbl>
    <w:p>
      <w:pPr>
        <w:spacing w:line="360" w:lineRule="auto"/>
        <w:rPr>
          <w:rFonts w:ascii="宋体" w:hAnsi="宋体" w:cs="宋体"/>
          <w:iCs/>
          <w:vanish/>
          <w:szCs w:val="20"/>
        </w:rPr>
      </w:pPr>
    </w:p>
    <w:tbl>
      <w:tblPr>
        <w:tblStyle w:val="16"/>
        <w:tblpPr w:leftFromText="180" w:rightFromText="180" w:vertAnchor="text" w:horzAnchor="margin" w:tblpXSpec="right"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80" w:hRule="atLeast"/>
        </w:trPr>
        <w:tc>
          <w:tcPr>
            <w:tcW w:w="3960" w:type="dxa"/>
          </w:tcPr>
          <w:p>
            <w:pPr>
              <w:spacing w:line="360" w:lineRule="auto"/>
              <w:rPr>
                <w:rFonts w:ascii="宋体" w:hAnsi="宋体" w:cs="宋体"/>
                <w:b/>
                <w:sz w:val="28"/>
              </w:rPr>
            </w:pPr>
            <w:r>
              <w:rPr>
                <w:rFonts w:hint="eastAsia" w:ascii="宋体" w:hAnsi="宋体" w:cs="宋体"/>
                <w:b/>
                <w:sz w:val="28"/>
              </w:rPr>
              <w:t>授权代理人身份证复印件</w:t>
            </w:r>
          </w:p>
          <w:p>
            <w:pPr>
              <w:spacing w:line="360" w:lineRule="auto"/>
              <w:jc w:val="center"/>
              <w:rPr>
                <w:rFonts w:ascii="宋体" w:hAnsi="宋体" w:cs="宋体"/>
                <w:b/>
                <w:sz w:val="28"/>
              </w:rPr>
            </w:pPr>
            <w:r>
              <w:rPr>
                <w:rFonts w:hint="eastAsia" w:ascii="宋体" w:hAnsi="宋体" w:cs="宋体"/>
                <w:b/>
                <w:sz w:val="28"/>
              </w:rPr>
              <w:t>（正反面复印）</w:t>
            </w: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tc>
      </w:tr>
    </w:tbl>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rPr>
      </w:pPr>
    </w:p>
    <w:p>
      <w:pPr>
        <w:tabs>
          <w:tab w:val="left" w:pos="4200"/>
          <w:tab w:val="left" w:pos="4620"/>
        </w:tabs>
        <w:autoSpaceDE w:val="0"/>
        <w:autoSpaceDN w:val="0"/>
        <w:adjustRightInd w:val="0"/>
        <w:snapToGrid w:val="0"/>
        <w:spacing w:line="360" w:lineRule="auto"/>
        <w:jc w:val="left"/>
        <w:rPr>
          <w:rFonts w:ascii="宋体" w:hAnsi="宋体" w:cs="宋体"/>
          <w:kern w:val="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rPr>
      </w:pPr>
      <w:r>
        <w:rPr>
          <w:rFonts w:hint="eastAsia" w:ascii="宋体" w:hAnsi="宋体" w:cs="宋体"/>
          <w:kern w:val="0"/>
        </w:rPr>
        <w:t>响  应  人：</w:t>
      </w:r>
      <w:r>
        <w:rPr>
          <w:rFonts w:hint="eastAsia" w:ascii="宋体" w:hAnsi="宋体" w:cs="宋体"/>
          <w:kern w:val="0"/>
          <w:u w:val="single"/>
        </w:rPr>
        <w:tab/>
      </w:r>
      <w:r>
        <w:rPr>
          <w:rFonts w:hint="eastAsia" w:ascii="宋体" w:hAnsi="宋体" w:cs="宋体"/>
          <w:kern w:val="0"/>
        </w:rPr>
        <w:t>（</w:t>
      </w:r>
      <w:r>
        <w:rPr>
          <w:rFonts w:hint="eastAsia" w:ascii="宋体" w:hAnsi="宋体" w:cs="宋体"/>
          <w:spacing w:val="-1"/>
          <w:kern w:val="0"/>
        </w:rPr>
        <w:t>盖</w:t>
      </w:r>
      <w:r>
        <w:rPr>
          <w:rFonts w:hint="eastAsia" w:ascii="宋体" w:hAnsi="宋体" w:cs="宋体"/>
          <w:kern w:val="0"/>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rPr>
      </w:pPr>
      <w:r>
        <w:rPr>
          <w:rFonts w:hint="eastAsia" w:ascii="宋体" w:hAnsi="宋体" w:cs="宋体"/>
          <w:kern w:val="0"/>
        </w:rPr>
        <w:t>法定代表人：</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rPr>
        <w:t>（签字或盖章）</w:t>
      </w:r>
    </w:p>
    <w:p>
      <w:pPr>
        <w:tabs>
          <w:tab w:val="left" w:pos="5260"/>
        </w:tabs>
        <w:autoSpaceDE w:val="0"/>
        <w:autoSpaceDN w:val="0"/>
        <w:adjustRightInd w:val="0"/>
        <w:snapToGrid w:val="0"/>
        <w:spacing w:line="360" w:lineRule="auto"/>
        <w:ind w:firstLine="1680"/>
        <w:jc w:val="left"/>
        <w:rPr>
          <w:rFonts w:ascii="宋体" w:hAnsi="宋体" w:cs="宋体"/>
          <w:kern w:val="0"/>
        </w:rPr>
      </w:pPr>
      <w:r>
        <w:rPr>
          <w:rFonts w:hint="eastAsia" w:ascii="宋体" w:hAnsi="宋体" w:cs="宋体"/>
          <w:kern w:val="0"/>
        </w:rPr>
        <w:t>身份证号码：</w:t>
      </w:r>
      <w:r>
        <w:rPr>
          <w:rFonts w:hint="eastAsia" w:ascii="宋体" w:hAnsi="宋体" w:cs="宋体"/>
          <w:kern w:val="0"/>
          <w:u w:val="single"/>
        </w:rPr>
        <w:tab/>
      </w:r>
    </w:p>
    <w:p>
      <w:pPr>
        <w:tabs>
          <w:tab w:val="left" w:pos="6720"/>
        </w:tabs>
        <w:autoSpaceDE w:val="0"/>
        <w:autoSpaceDN w:val="0"/>
        <w:adjustRightInd w:val="0"/>
        <w:snapToGrid w:val="0"/>
        <w:spacing w:line="360" w:lineRule="auto"/>
        <w:ind w:firstLine="1680"/>
        <w:jc w:val="left"/>
        <w:rPr>
          <w:rFonts w:ascii="宋体" w:hAnsi="宋体" w:cs="宋体"/>
          <w:kern w:val="0"/>
        </w:rPr>
      </w:pPr>
      <w:r>
        <w:rPr>
          <w:rFonts w:hint="eastAsia" w:ascii="宋体" w:hAnsi="宋体" w:cs="宋体"/>
          <w:kern w:val="0"/>
        </w:rPr>
        <w:t>委托代理人：</w:t>
      </w:r>
      <w:r>
        <w:rPr>
          <w:rFonts w:hint="eastAsia" w:ascii="宋体" w:hAnsi="宋体" w:cs="宋体"/>
          <w:kern w:val="0"/>
          <w:u w:val="single"/>
        </w:rPr>
        <w:tab/>
      </w:r>
      <w:r>
        <w:rPr>
          <w:rFonts w:hint="eastAsia" w:ascii="宋体" w:hAnsi="宋体" w:cs="宋体"/>
          <w:kern w:val="0"/>
        </w:rPr>
        <w:t>（签</w:t>
      </w:r>
      <w:r>
        <w:rPr>
          <w:rFonts w:hint="eastAsia" w:ascii="宋体" w:hAnsi="宋体" w:cs="宋体"/>
          <w:spacing w:val="-1"/>
          <w:kern w:val="0"/>
        </w:rPr>
        <w:t>字或盖章</w:t>
      </w:r>
      <w:r>
        <w:rPr>
          <w:rFonts w:hint="eastAsia" w:ascii="宋体" w:hAnsi="宋体" w:cs="宋体"/>
          <w:kern w:val="0"/>
        </w:rPr>
        <w:t>）</w:t>
      </w:r>
    </w:p>
    <w:p>
      <w:pPr>
        <w:tabs>
          <w:tab w:val="left" w:pos="6825"/>
        </w:tabs>
        <w:autoSpaceDE w:val="0"/>
        <w:autoSpaceDN w:val="0"/>
        <w:adjustRightInd w:val="0"/>
        <w:snapToGrid w:val="0"/>
        <w:spacing w:line="360" w:lineRule="auto"/>
        <w:ind w:firstLine="1680"/>
        <w:jc w:val="left"/>
        <w:rPr>
          <w:rFonts w:ascii="宋体" w:hAnsi="宋体" w:cs="宋体"/>
          <w:kern w:val="0"/>
        </w:rPr>
      </w:pPr>
      <w:r>
        <w:rPr>
          <w:rFonts w:hint="eastAsia" w:ascii="宋体" w:hAnsi="宋体" w:cs="宋体"/>
          <w:kern w:val="0"/>
        </w:rPr>
        <w:t>身份证号码：</w:t>
      </w:r>
      <w:r>
        <w:rPr>
          <w:rFonts w:hint="eastAsia" w:ascii="宋体" w:hAnsi="宋体" w:cs="宋体"/>
          <w:kern w:val="0"/>
          <w:u w:val="single"/>
        </w:rPr>
        <w:tab/>
      </w:r>
    </w:p>
    <w:p>
      <w:pPr>
        <w:tabs>
          <w:tab w:val="left" w:pos="4320"/>
          <w:tab w:val="left" w:pos="5040"/>
        </w:tabs>
        <w:autoSpaceDE w:val="0"/>
        <w:autoSpaceDN w:val="0"/>
        <w:adjustRightInd w:val="0"/>
        <w:snapToGrid w:val="0"/>
        <w:spacing w:line="360" w:lineRule="auto"/>
        <w:ind w:firstLine="3780"/>
        <w:jc w:val="left"/>
        <w:rPr>
          <w:rFonts w:ascii="宋体" w:hAnsi="宋体" w:cs="宋体"/>
          <w:kern w:val="0"/>
        </w:rPr>
      </w:pPr>
      <w:r>
        <w:rPr>
          <w:rFonts w:hint="eastAsia" w:ascii="宋体" w:hAnsi="宋体" w:cs="宋体"/>
          <w:kern w:val="0"/>
          <w:u w:val="single"/>
        </w:rPr>
        <w:tab/>
      </w:r>
      <w:r>
        <w:rPr>
          <w:rFonts w:hint="eastAsia" w:ascii="宋体" w:hAnsi="宋体" w:cs="宋体"/>
          <w:kern w:val="0"/>
        </w:rPr>
        <w:t>年</w:t>
      </w:r>
      <w:r>
        <w:rPr>
          <w:rFonts w:hint="eastAsia" w:ascii="宋体" w:hAnsi="宋体" w:cs="宋体"/>
          <w:kern w:val="0"/>
          <w:u w:val="single"/>
        </w:rPr>
        <w:tab/>
      </w:r>
      <w:r>
        <w:rPr>
          <w:rFonts w:hint="eastAsia" w:ascii="宋体" w:hAnsi="宋体" w:cs="宋体"/>
          <w:kern w:val="0"/>
        </w:rPr>
        <w:t>月</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日</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r>
        <w:rPr>
          <w:rFonts w:ascii="宋体" w:hAnsi="宋体" w:cs="宋体"/>
          <w:kern w:val="0"/>
        </w:rPr>
        <w:pict>
          <v:line id="直接连接符 2" o:spid="_x0000_s1026" o:spt="20" style="position:absolute;left:0pt;margin-left:-5.15pt;margin-top:18.6pt;height:0pt;width:225.6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">
            <v:path arrowok="t"/>
            <v:fill focussize="0,0"/>
            <v:stroke weight="0.25pt"/>
            <v:imagedata o:title=""/>
            <o:lock v:ext="edit"/>
          </v:line>
        </w:pict>
      </w:r>
    </w:p>
    <w:p>
      <w:pPr>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注：1、法定代表人参加谈判活动并签署文件的不需要授权委托书，只需提供法定代表人身份证明；非法定代表人参加谈判活动及签署文件的除提供法定代表人身份证明外还须提供授权委托书。</w:t>
      </w:r>
    </w:p>
    <w:p>
      <w:pPr>
        <w:tabs>
          <w:tab w:val="left" w:pos="5760"/>
        </w:tabs>
        <w:autoSpaceDE w:val="0"/>
        <w:autoSpaceDN w:val="0"/>
        <w:adjustRightInd w:val="0"/>
        <w:spacing w:line="360" w:lineRule="auto"/>
        <w:ind w:right="11" w:firstLine="420" w:firstLineChars="200"/>
        <w:rPr>
          <w:rFonts w:ascii="宋体" w:hAnsi="宋体" w:cs="宋体"/>
          <w:kern w:val="0"/>
        </w:rPr>
      </w:pPr>
      <w:r>
        <w:rPr>
          <w:rFonts w:hint="eastAsia" w:ascii="宋体" w:hAnsi="宋体" w:cs="宋体"/>
          <w:kern w:val="0"/>
        </w:rPr>
        <w:t>2、法定代表人身份证明及授权委托书原件装入谈判文件一并递交。</w:t>
      </w:r>
    </w:p>
    <w:p>
      <w:pPr>
        <w:autoSpaceDE w:val="0"/>
        <w:autoSpaceDN w:val="0"/>
        <w:adjustRightInd w:val="0"/>
        <w:spacing w:before="16" w:line="360" w:lineRule="auto"/>
        <w:jc w:val="center"/>
        <w:outlineLvl w:val="2"/>
        <w:rPr>
          <w:rFonts w:ascii="宋体" w:hAnsi="宋体" w:cs="宋体"/>
          <w:b/>
          <w:kern w:val="0"/>
          <w:sz w:val="28"/>
          <w:szCs w:val="28"/>
        </w:rPr>
      </w:pPr>
      <w:bookmarkStart w:id="8" w:name="_Toc365278219"/>
      <w:bookmarkStart w:id="9" w:name="_Toc4866"/>
    </w:p>
    <w:p>
      <w:pPr>
        <w:autoSpaceDE w:val="0"/>
        <w:autoSpaceDN w:val="0"/>
        <w:adjustRightInd w:val="0"/>
        <w:spacing w:before="16" w:line="360" w:lineRule="auto"/>
        <w:jc w:val="center"/>
        <w:outlineLvl w:val="2"/>
        <w:rPr>
          <w:rFonts w:ascii="宋体" w:hAnsi="宋体" w:cs="宋体"/>
          <w:b/>
          <w:kern w:val="0"/>
          <w:sz w:val="28"/>
          <w:szCs w:val="28"/>
        </w:rPr>
      </w:pPr>
    </w:p>
    <w:p>
      <w:pPr>
        <w:autoSpaceDE w:val="0"/>
        <w:autoSpaceDN w:val="0"/>
        <w:adjustRightInd w:val="0"/>
        <w:spacing w:before="16" w:line="360" w:lineRule="auto"/>
        <w:jc w:val="center"/>
        <w:outlineLvl w:val="2"/>
        <w:rPr>
          <w:rFonts w:ascii="宋体" w:hAnsi="宋体" w:cs="宋体"/>
          <w:b/>
          <w:kern w:val="0"/>
          <w:sz w:val="28"/>
          <w:szCs w:val="28"/>
        </w:rPr>
      </w:pPr>
    </w:p>
    <w:p>
      <w:pPr>
        <w:pStyle w:val="2"/>
        <w:ind w:left="420"/>
      </w:pPr>
    </w:p>
    <w:p>
      <w:pPr>
        <w:autoSpaceDE w:val="0"/>
        <w:autoSpaceDN w:val="0"/>
        <w:adjustRightInd w:val="0"/>
        <w:spacing w:before="16" w:line="360" w:lineRule="auto"/>
        <w:jc w:val="center"/>
        <w:outlineLvl w:val="2"/>
        <w:rPr>
          <w:rFonts w:ascii="宋体" w:hAnsi="宋体" w:cs="宋体"/>
          <w:b/>
          <w:kern w:val="0"/>
          <w:sz w:val="28"/>
          <w:szCs w:val="28"/>
        </w:rPr>
      </w:pPr>
      <w:r>
        <w:rPr>
          <w:rFonts w:hint="eastAsia" w:ascii="宋体" w:hAnsi="宋体" w:cs="宋体"/>
          <w:b/>
          <w:kern w:val="0"/>
          <w:sz w:val="28"/>
          <w:szCs w:val="28"/>
        </w:rPr>
        <w:t>3</w:t>
      </w:r>
      <w:r>
        <w:rPr>
          <w:rFonts w:ascii="宋体" w:hAnsi="宋体" w:cs="宋体"/>
          <w:b/>
          <w:kern w:val="0"/>
          <w:sz w:val="28"/>
          <w:szCs w:val="28"/>
        </w:rPr>
        <w:t>.</w:t>
      </w:r>
      <w:r>
        <w:rPr>
          <w:rFonts w:hint="eastAsia" w:ascii="宋体" w:hAnsi="宋体" w:cs="宋体"/>
          <w:b/>
          <w:kern w:val="0"/>
          <w:sz w:val="28"/>
          <w:szCs w:val="28"/>
        </w:rPr>
        <w:t>响应人基本情况表</w:t>
      </w:r>
    </w:p>
    <w:p>
      <w:pPr>
        <w:autoSpaceDE w:val="0"/>
        <w:autoSpaceDN w:val="0"/>
        <w:adjustRightInd w:val="0"/>
        <w:spacing w:before="16" w:line="360" w:lineRule="auto"/>
        <w:outlineLvl w:val="2"/>
        <w:rPr>
          <w:rFonts w:ascii="宋体" w:hAnsi="宋体" w:cs="宋体"/>
          <w:b/>
          <w:kern w:val="0"/>
          <w:sz w:val="28"/>
          <w:szCs w:val="28"/>
        </w:rPr>
      </w:pPr>
    </w:p>
    <w:bookmarkEnd w:id="8"/>
    <w:bookmarkEnd w:id="9"/>
    <w:tbl>
      <w:tblPr>
        <w:tblStyle w:val="16"/>
        <w:tblpPr w:leftFromText="180" w:rightFromText="180" w:vertAnchor="page" w:tblpY="222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响应人名称</w:t>
            </w:r>
          </w:p>
        </w:tc>
        <w:tc>
          <w:tcPr>
            <w:tcW w:w="7727" w:type="dxa"/>
            <w:gridSpan w:val="9"/>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注册地址</w:t>
            </w:r>
          </w:p>
        </w:tc>
        <w:tc>
          <w:tcPr>
            <w:tcW w:w="3205" w:type="dxa"/>
            <w:gridSpan w:val="5"/>
            <w:vAlign w:val="center"/>
          </w:tcPr>
          <w:p>
            <w:pPr>
              <w:autoSpaceDE w:val="0"/>
              <w:autoSpaceDN w:val="0"/>
              <w:adjustRightInd w:val="0"/>
              <w:snapToGrid w:val="0"/>
              <w:spacing w:line="360" w:lineRule="auto"/>
              <w:jc w:val="center"/>
              <w:rPr>
                <w:rFonts w:ascii="宋体" w:hAnsi="宋体" w:cs="宋体"/>
                <w:kern w:val="0"/>
              </w:rPr>
            </w:pPr>
          </w:p>
        </w:tc>
        <w:tc>
          <w:tcPr>
            <w:tcW w:w="1293"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邮政编码</w:t>
            </w:r>
          </w:p>
        </w:tc>
        <w:tc>
          <w:tcPr>
            <w:tcW w:w="3229" w:type="dxa"/>
            <w:gridSpan w:val="3"/>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exact"/>
        </w:trPr>
        <w:tc>
          <w:tcPr>
            <w:tcW w:w="1728" w:type="dxa"/>
            <w:vMerge w:val="restart"/>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联系方式</w:t>
            </w:r>
          </w:p>
        </w:tc>
        <w:tc>
          <w:tcPr>
            <w:tcW w:w="89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联系人</w:t>
            </w:r>
          </w:p>
        </w:tc>
        <w:tc>
          <w:tcPr>
            <w:tcW w:w="2307" w:type="dxa"/>
            <w:gridSpan w:val="4"/>
            <w:vAlign w:val="center"/>
          </w:tcPr>
          <w:p>
            <w:pPr>
              <w:autoSpaceDE w:val="0"/>
              <w:autoSpaceDN w:val="0"/>
              <w:adjustRightInd w:val="0"/>
              <w:snapToGrid w:val="0"/>
              <w:spacing w:line="360" w:lineRule="auto"/>
              <w:jc w:val="center"/>
              <w:rPr>
                <w:rFonts w:ascii="宋体" w:hAnsi="宋体" w:cs="宋体"/>
                <w:kern w:val="0"/>
              </w:rPr>
            </w:pPr>
          </w:p>
        </w:tc>
        <w:tc>
          <w:tcPr>
            <w:tcW w:w="1293"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电 话</w:t>
            </w:r>
          </w:p>
        </w:tc>
        <w:tc>
          <w:tcPr>
            <w:tcW w:w="3229" w:type="dxa"/>
            <w:gridSpan w:val="3"/>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exact"/>
        </w:trPr>
        <w:tc>
          <w:tcPr>
            <w:tcW w:w="1728" w:type="dxa"/>
            <w:vMerge w:val="continue"/>
            <w:vAlign w:val="center"/>
          </w:tcPr>
          <w:p>
            <w:pPr>
              <w:spacing w:line="360" w:lineRule="auto"/>
              <w:rPr>
                <w:rFonts w:ascii="宋体" w:hAnsi="宋体" w:cs="宋体"/>
              </w:rPr>
            </w:pPr>
          </w:p>
        </w:tc>
        <w:tc>
          <w:tcPr>
            <w:tcW w:w="898" w:type="dxa"/>
            <w:vAlign w:val="center"/>
          </w:tcPr>
          <w:p>
            <w:pPr>
              <w:tabs>
                <w:tab w:val="left" w:pos="540"/>
              </w:tabs>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传</w:t>
            </w:r>
            <w:r>
              <w:rPr>
                <w:rFonts w:hint="eastAsia" w:ascii="宋体" w:hAnsi="宋体" w:cs="宋体"/>
                <w:kern w:val="0"/>
              </w:rPr>
              <w:tab/>
            </w:r>
            <w:r>
              <w:rPr>
                <w:rFonts w:hint="eastAsia" w:ascii="宋体" w:hAnsi="宋体" w:cs="宋体"/>
                <w:kern w:val="0"/>
              </w:rPr>
              <w:t>真</w:t>
            </w:r>
          </w:p>
        </w:tc>
        <w:tc>
          <w:tcPr>
            <w:tcW w:w="2307" w:type="dxa"/>
            <w:gridSpan w:val="4"/>
            <w:vAlign w:val="center"/>
          </w:tcPr>
          <w:p>
            <w:pPr>
              <w:autoSpaceDE w:val="0"/>
              <w:autoSpaceDN w:val="0"/>
              <w:adjustRightInd w:val="0"/>
              <w:snapToGrid w:val="0"/>
              <w:spacing w:line="360" w:lineRule="auto"/>
              <w:jc w:val="center"/>
              <w:rPr>
                <w:rFonts w:ascii="宋体" w:hAnsi="宋体" w:cs="宋体"/>
                <w:kern w:val="0"/>
              </w:rPr>
            </w:pPr>
          </w:p>
        </w:tc>
        <w:tc>
          <w:tcPr>
            <w:tcW w:w="1293"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网 址</w:t>
            </w:r>
          </w:p>
        </w:tc>
        <w:tc>
          <w:tcPr>
            <w:tcW w:w="3229" w:type="dxa"/>
            <w:gridSpan w:val="3"/>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组织机构代码</w:t>
            </w:r>
          </w:p>
        </w:tc>
        <w:tc>
          <w:tcPr>
            <w:tcW w:w="7727" w:type="dxa"/>
            <w:gridSpan w:val="9"/>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法定代表人</w:t>
            </w:r>
          </w:p>
        </w:tc>
        <w:tc>
          <w:tcPr>
            <w:tcW w:w="89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姓名</w:t>
            </w:r>
          </w:p>
        </w:tc>
        <w:tc>
          <w:tcPr>
            <w:tcW w:w="951" w:type="dxa"/>
            <w:vAlign w:val="center"/>
          </w:tcPr>
          <w:p>
            <w:pPr>
              <w:autoSpaceDE w:val="0"/>
              <w:autoSpaceDN w:val="0"/>
              <w:adjustRightInd w:val="0"/>
              <w:snapToGrid w:val="0"/>
              <w:spacing w:line="360" w:lineRule="auto"/>
              <w:jc w:val="center"/>
              <w:rPr>
                <w:rFonts w:ascii="宋体" w:hAnsi="宋体" w:cs="宋体"/>
                <w:kern w:val="0"/>
              </w:rPr>
            </w:pPr>
          </w:p>
        </w:tc>
        <w:tc>
          <w:tcPr>
            <w:tcW w:w="1260" w:type="dxa"/>
            <w:gridSpan w:val="2"/>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技术职称</w:t>
            </w:r>
          </w:p>
        </w:tc>
        <w:tc>
          <w:tcPr>
            <w:tcW w:w="1880" w:type="dxa"/>
            <w:gridSpan w:val="3"/>
            <w:vAlign w:val="center"/>
          </w:tcPr>
          <w:p>
            <w:pPr>
              <w:autoSpaceDE w:val="0"/>
              <w:autoSpaceDN w:val="0"/>
              <w:adjustRightInd w:val="0"/>
              <w:snapToGrid w:val="0"/>
              <w:spacing w:line="360" w:lineRule="auto"/>
              <w:jc w:val="center"/>
              <w:rPr>
                <w:rFonts w:ascii="宋体" w:hAnsi="宋体" w:cs="宋体"/>
                <w:kern w:val="0"/>
              </w:rPr>
            </w:pPr>
          </w:p>
        </w:tc>
        <w:tc>
          <w:tcPr>
            <w:tcW w:w="859"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电话</w:t>
            </w:r>
          </w:p>
        </w:tc>
        <w:tc>
          <w:tcPr>
            <w:tcW w:w="1879" w:type="dxa"/>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项目负责人</w:t>
            </w:r>
          </w:p>
        </w:tc>
        <w:tc>
          <w:tcPr>
            <w:tcW w:w="89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姓名</w:t>
            </w:r>
          </w:p>
        </w:tc>
        <w:tc>
          <w:tcPr>
            <w:tcW w:w="951" w:type="dxa"/>
            <w:vAlign w:val="center"/>
          </w:tcPr>
          <w:p>
            <w:pPr>
              <w:autoSpaceDE w:val="0"/>
              <w:autoSpaceDN w:val="0"/>
              <w:adjustRightInd w:val="0"/>
              <w:snapToGrid w:val="0"/>
              <w:spacing w:line="360" w:lineRule="auto"/>
              <w:jc w:val="center"/>
              <w:rPr>
                <w:rFonts w:ascii="宋体" w:hAnsi="宋体" w:cs="宋体"/>
                <w:kern w:val="0"/>
              </w:rPr>
            </w:pPr>
          </w:p>
        </w:tc>
        <w:tc>
          <w:tcPr>
            <w:tcW w:w="1260" w:type="dxa"/>
            <w:gridSpan w:val="2"/>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技术职称</w:t>
            </w:r>
          </w:p>
        </w:tc>
        <w:tc>
          <w:tcPr>
            <w:tcW w:w="1880" w:type="dxa"/>
            <w:gridSpan w:val="3"/>
            <w:vAlign w:val="center"/>
          </w:tcPr>
          <w:p>
            <w:pPr>
              <w:autoSpaceDE w:val="0"/>
              <w:autoSpaceDN w:val="0"/>
              <w:adjustRightInd w:val="0"/>
              <w:snapToGrid w:val="0"/>
              <w:spacing w:line="360" w:lineRule="auto"/>
              <w:jc w:val="center"/>
              <w:rPr>
                <w:rFonts w:ascii="宋体" w:hAnsi="宋体" w:cs="宋体"/>
                <w:kern w:val="0"/>
              </w:rPr>
            </w:pPr>
          </w:p>
        </w:tc>
        <w:tc>
          <w:tcPr>
            <w:tcW w:w="859"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电话</w:t>
            </w:r>
          </w:p>
        </w:tc>
        <w:tc>
          <w:tcPr>
            <w:tcW w:w="1879" w:type="dxa"/>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成立时间</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5878" w:type="dxa"/>
            <w:gridSpan w:val="7"/>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企业资质等级</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restart"/>
            <w:vAlign w:val="center"/>
          </w:tcPr>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其中</w:t>
            </w: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注册会计师</w:t>
            </w: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营业执照号</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continue"/>
            <w:vAlign w:val="center"/>
          </w:tcPr>
          <w:p>
            <w:pPr>
              <w:spacing w:line="360" w:lineRule="auto"/>
              <w:rPr>
                <w:rFonts w:ascii="宋体" w:hAnsi="宋体" w:cs="宋体"/>
              </w:rPr>
            </w:pP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高级职称人员</w:t>
            </w: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注册资金</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continue"/>
            <w:vAlign w:val="center"/>
          </w:tcPr>
          <w:p>
            <w:pPr>
              <w:spacing w:line="360" w:lineRule="auto"/>
              <w:rPr>
                <w:rFonts w:ascii="宋体" w:hAnsi="宋体" w:cs="宋体"/>
              </w:rPr>
            </w:pP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中级职称人员</w:t>
            </w: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4"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开户银行</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continue"/>
            <w:vAlign w:val="center"/>
          </w:tcPr>
          <w:p>
            <w:pPr>
              <w:spacing w:line="360" w:lineRule="auto"/>
              <w:rPr>
                <w:rFonts w:ascii="宋体" w:hAnsi="宋体" w:cs="宋体"/>
              </w:rPr>
            </w:pP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初级职称人员</w:t>
            </w: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账号</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continue"/>
            <w:vAlign w:val="center"/>
          </w:tcPr>
          <w:p>
            <w:pPr>
              <w:spacing w:line="360" w:lineRule="auto"/>
              <w:rPr>
                <w:rFonts w:ascii="宋体" w:hAnsi="宋体" w:cs="宋体"/>
              </w:rPr>
            </w:pP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经营范围</w:t>
            </w:r>
          </w:p>
        </w:tc>
        <w:tc>
          <w:tcPr>
            <w:tcW w:w="7727" w:type="dxa"/>
            <w:gridSpan w:val="9"/>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备注</w:t>
            </w:r>
          </w:p>
        </w:tc>
        <w:tc>
          <w:tcPr>
            <w:tcW w:w="7727" w:type="dxa"/>
            <w:gridSpan w:val="9"/>
            <w:vAlign w:val="center"/>
          </w:tcPr>
          <w:p>
            <w:pPr>
              <w:autoSpaceDE w:val="0"/>
              <w:autoSpaceDN w:val="0"/>
              <w:adjustRightInd w:val="0"/>
              <w:snapToGrid w:val="0"/>
              <w:spacing w:line="360" w:lineRule="auto"/>
              <w:jc w:val="center"/>
              <w:rPr>
                <w:rFonts w:ascii="宋体" w:hAnsi="宋体" w:cs="宋体"/>
                <w:kern w:val="0"/>
              </w:rPr>
            </w:pPr>
          </w:p>
        </w:tc>
      </w:tr>
    </w:tbl>
    <w:p>
      <w:pPr>
        <w:spacing w:line="360" w:lineRule="auto"/>
        <w:rPr>
          <w:rFonts w:ascii="宋体" w:hAnsi="宋体" w:cs="宋体"/>
          <w:kern w:val="0"/>
          <w:sz w:val="24"/>
        </w:rPr>
      </w:pPr>
    </w:p>
    <w:p>
      <w:pPr>
        <w:spacing w:line="360" w:lineRule="auto"/>
        <w:ind w:firstLine="420" w:firstLineChars="200"/>
        <w:rPr>
          <w:rFonts w:ascii="宋体" w:hAnsi="宋体" w:cs="宋体"/>
          <w:kern w:val="0"/>
        </w:rPr>
      </w:pPr>
    </w:p>
    <w:p>
      <w:pPr>
        <w:spacing w:line="360" w:lineRule="auto"/>
        <w:ind w:firstLine="420" w:firstLineChars="200"/>
        <w:rPr>
          <w:rFonts w:ascii="宋体" w:hAnsi="宋体" w:cs="宋体"/>
          <w:kern w:val="0"/>
        </w:rPr>
      </w:pPr>
    </w:p>
    <w:p>
      <w:pPr>
        <w:spacing w:line="360" w:lineRule="auto"/>
        <w:ind w:firstLine="964" w:firstLineChars="400"/>
        <w:jc w:val="center"/>
        <w:rPr>
          <w:rFonts w:ascii="宋体" w:hAnsi="宋体" w:cs="宋体"/>
          <w:b/>
          <w:kern w:val="0"/>
          <w:sz w:val="24"/>
          <w:szCs w:val="28"/>
        </w:rPr>
      </w:pPr>
      <w:r>
        <w:rPr>
          <w:rFonts w:hint="eastAsia" w:ascii="宋体" w:hAnsi="宋体" w:cs="宋体"/>
          <w:b/>
          <w:kern w:val="0"/>
          <w:sz w:val="24"/>
          <w:szCs w:val="28"/>
        </w:rPr>
        <w:br w:type="page"/>
      </w:r>
      <w:bookmarkStart w:id="10" w:name="_Toc287607885"/>
      <w:bookmarkStart w:id="11" w:name="_Toc389663513"/>
      <w:bookmarkStart w:id="12" w:name="_Toc384829255"/>
      <w:bookmarkStart w:id="13" w:name="_Toc365278220"/>
      <w:bookmarkStart w:id="14" w:name="_Toc6793"/>
      <w:r>
        <w:rPr>
          <w:rFonts w:ascii="宋体" w:hAnsi="宋体" w:cs="宋体"/>
          <w:b/>
          <w:kern w:val="0"/>
          <w:sz w:val="24"/>
          <w:szCs w:val="28"/>
        </w:rPr>
        <w:t>4.</w:t>
      </w:r>
      <w:r>
        <w:rPr>
          <w:rFonts w:hint="eastAsia" w:ascii="宋体" w:hAnsi="宋体"/>
          <w:b/>
          <w:sz w:val="24"/>
        </w:rPr>
        <w:t>行政主管部门颁发的企业资质证书副本复印件</w:t>
      </w:r>
    </w:p>
    <w:p>
      <w:pPr>
        <w:spacing w:line="360" w:lineRule="auto"/>
        <w:ind w:firstLine="1124" w:firstLineChars="400"/>
        <w:jc w:val="center"/>
        <w:rPr>
          <w:rFonts w:ascii="宋体" w:hAnsi="宋体" w:cs="宋体"/>
          <w:b/>
          <w:kern w:val="0"/>
          <w:sz w:val="28"/>
          <w:szCs w:val="28"/>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r>
        <w:rPr>
          <w:rFonts w:hint="eastAsia" w:ascii="宋体" w:hAnsi="宋体"/>
          <w:b/>
          <w:sz w:val="24"/>
        </w:rPr>
        <w:t>5、营业执照副本复印件</w:t>
      </w: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562" w:firstLineChars="200"/>
        <w:jc w:val="center"/>
        <w:rPr>
          <w:rFonts w:ascii="宋体" w:hAnsi="宋体"/>
          <w:b/>
          <w:sz w:val="28"/>
          <w:szCs w:val="28"/>
        </w:rPr>
      </w:pPr>
      <w:r>
        <w:rPr>
          <w:rFonts w:hint="eastAsia" w:ascii="宋体" w:hAnsi="宋体"/>
          <w:b/>
          <w:sz w:val="28"/>
          <w:szCs w:val="28"/>
        </w:rPr>
        <w:t>6、项目负责人承诺书</w:t>
      </w:r>
    </w:p>
    <w:p>
      <w:pPr>
        <w:tabs>
          <w:tab w:val="center" w:pos="4507"/>
        </w:tabs>
        <w:spacing w:line="480" w:lineRule="auto"/>
        <w:rPr>
          <w:rFonts w:ascii="宋体" w:hAnsi="宋体"/>
          <w:sz w:val="24"/>
        </w:rPr>
      </w:pPr>
      <w:r>
        <w:rPr>
          <w:rFonts w:hint="eastAsia" w:ascii="宋体" w:hAnsi="宋体"/>
          <w:sz w:val="24"/>
        </w:rPr>
        <w:t>（采购人名称）：</w:t>
      </w:r>
    </w:p>
    <w:p>
      <w:pPr>
        <w:tabs>
          <w:tab w:val="center" w:pos="4507"/>
        </w:tabs>
        <w:spacing w:line="480" w:lineRule="auto"/>
        <w:ind w:firstLine="556" w:firstLineChars="232"/>
        <w:rPr>
          <w:rFonts w:ascii="宋体" w:hAnsi="宋体"/>
          <w:sz w:val="24"/>
          <w:highlight w:val="lightGray"/>
        </w:rPr>
      </w:pPr>
      <w:r>
        <w:rPr>
          <w:rFonts w:hint="eastAsia" w:ascii="宋体" w:hAnsi="宋体"/>
          <w:sz w:val="24"/>
        </w:rPr>
        <w:t xml:space="preserve">我公司拟派出 </w:t>
      </w:r>
      <w:r>
        <w:rPr>
          <w:rFonts w:hint="eastAsia" w:ascii="宋体" w:hAnsi="宋体"/>
          <w:sz w:val="24"/>
          <w:u w:val="single"/>
        </w:rPr>
        <w:t xml:space="preserve">        </w:t>
      </w:r>
      <w:r>
        <w:rPr>
          <w:rFonts w:hint="eastAsia" w:ascii="宋体" w:hAnsi="宋体"/>
          <w:sz w:val="24"/>
        </w:rPr>
        <w:t xml:space="preserve">（姓名）（注册会计师资格证书号： </w:t>
      </w:r>
      <w:r>
        <w:rPr>
          <w:rFonts w:hint="eastAsia" w:ascii="宋体" w:hAnsi="宋体"/>
          <w:sz w:val="24"/>
          <w:u w:val="single"/>
        </w:rPr>
        <w:t xml:space="preserve">             </w:t>
      </w:r>
      <w:r>
        <w:rPr>
          <w:rFonts w:hint="eastAsia" w:ascii="宋体" w:hAnsi="宋体"/>
          <w:sz w:val="24"/>
        </w:rPr>
        <w:t xml:space="preserve">，注册会计师注册证书号： </w:t>
      </w:r>
      <w:r>
        <w:rPr>
          <w:rFonts w:hint="eastAsia" w:ascii="宋体" w:hAnsi="宋体"/>
          <w:sz w:val="24"/>
          <w:u w:val="single"/>
        </w:rPr>
        <w:t xml:space="preserve">                                            </w:t>
      </w:r>
      <w:r>
        <w:rPr>
          <w:rFonts w:hint="eastAsia" w:ascii="宋体" w:hAnsi="宋体"/>
          <w:sz w:val="24"/>
        </w:rPr>
        <w:t xml:space="preserve">），担任 </w:t>
      </w:r>
      <w:r>
        <w:rPr>
          <w:rFonts w:hint="eastAsia" w:ascii="宋体" w:hAnsi="宋体"/>
          <w:sz w:val="24"/>
          <w:u w:val="single"/>
        </w:rPr>
        <w:t xml:space="preserve">                        </w:t>
      </w:r>
      <w:r>
        <w:rPr>
          <w:rFonts w:hint="eastAsia" w:ascii="宋体" w:hAnsi="宋体"/>
          <w:sz w:val="24"/>
        </w:rPr>
        <w:t>（项目名称）的项目负责人。</w:t>
      </w:r>
      <w:r>
        <w:rPr>
          <w:rFonts w:hint="eastAsia" w:ascii="宋体" w:hAnsi="宋体"/>
          <w:sz w:val="24"/>
          <w:u w:val="single"/>
        </w:rPr>
        <w:t xml:space="preserve">         </w:t>
      </w:r>
      <w:r>
        <w:rPr>
          <w:rFonts w:hint="eastAsia" w:ascii="宋体" w:hAnsi="宋体"/>
          <w:sz w:val="24"/>
        </w:rPr>
        <w:t>（项目负责人姓名）系本公司正式职工，我公司承诺：项目负责人和派出的项目审计机构人员在本项目的审计期间能及时到位。如违背上述承诺或承诺不实，我公司承担由此产生的全部责任。</w:t>
      </w:r>
    </w:p>
    <w:p>
      <w:pPr>
        <w:tabs>
          <w:tab w:val="center" w:pos="4507"/>
        </w:tabs>
        <w:spacing w:line="480" w:lineRule="auto"/>
        <w:ind w:firstLine="20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480" w:lineRule="auto"/>
        <w:ind w:firstLine="3240" w:firstLineChars="1350"/>
        <w:rPr>
          <w:rFonts w:ascii="宋体" w:hAnsi="宋体"/>
          <w:sz w:val="24"/>
          <w:u w:val="single"/>
        </w:rPr>
      </w:pPr>
      <w:r>
        <w:rPr>
          <w:rFonts w:hint="eastAsia" w:ascii="宋体" w:hAnsi="宋体"/>
          <w:sz w:val="24"/>
          <w:lang w:eastAsia="zh-CN"/>
        </w:rPr>
        <w:t>响</w:t>
      </w:r>
      <w:r>
        <w:rPr>
          <w:rFonts w:hint="eastAsia" w:ascii="宋体" w:hAnsi="宋体"/>
          <w:sz w:val="24"/>
        </w:rPr>
        <w:t xml:space="preserve">  </w:t>
      </w:r>
      <w:r>
        <w:rPr>
          <w:rFonts w:hint="eastAsia" w:ascii="宋体" w:hAnsi="宋体"/>
          <w:sz w:val="24"/>
          <w:lang w:eastAsia="zh-CN"/>
        </w:rPr>
        <w:t>应</w:t>
      </w:r>
      <w:r>
        <w:rPr>
          <w:rFonts w:hint="eastAsia" w:ascii="宋体" w:hAnsi="宋体"/>
          <w:sz w:val="24"/>
        </w:rPr>
        <w:t xml:space="preserve">  人：</w:t>
      </w:r>
      <w:r>
        <w:rPr>
          <w:rFonts w:hint="eastAsia" w:ascii="宋体" w:hAnsi="宋体"/>
          <w:sz w:val="24"/>
          <w:u w:val="single"/>
        </w:rPr>
        <w:t xml:space="preserve">         （盖单位章）         </w:t>
      </w:r>
    </w:p>
    <w:p>
      <w:pPr>
        <w:tabs>
          <w:tab w:val="center" w:pos="4507"/>
        </w:tabs>
        <w:spacing w:line="480" w:lineRule="auto"/>
        <w:ind w:firstLine="3240" w:firstLineChars="1350"/>
        <w:rPr>
          <w:rFonts w:ascii="宋体" w:hAnsi="宋体"/>
          <w:sz w:val="24"/>
          <w:u w:val="single"/>
        </w:rPr>
      </w:pPr>
      <w:r>
        <w:rPr>
          <w:rFonts w:hint="eastAsia" w:ascii="宋体" w:hAnsi="宋体"/>
          <w:sz w:val="24"/>
        </w:rPr>
        <w:t>法定代表人或其委托代理人：</w:t>
      </w:r>
      <w:r>
        <w:rPr>
          <w:rFonts w:hint="eastAsia" w:ascii="宋体" w:hAnsi="宋体"/>
          <w:sz w:val="24"/>
          <w:u w:val="single"/>
        </w:rPr>
        <w:t xml:space="preserve"> （签字或盖章）  </w:t>
      </w:r>
    </w:p>
    <w:p>
      <w:pPr>
        <w:pStyle w:val="7"/>
        <w:spacing w:line="480" w:lineRule="auto"/>
        <w:ind w:firstLine="3240" w:firstLineChars="1350"/>
        <w:textAlignment w:val="baseline"/>
        <w:rPr>
          <w:rFonts w:ascii="宋体" w:hAnsi="宋体"/>
          <w:sz w:val="24"/>
        </w:rPr>
      </w:pPr>
      <w:r>
        <w:rPr>
          <w:rFonts w:hint="eastAsia" w:ascii="宋体" w:hAnsi="宋体"/>
          <w:sz w:val="24"/>
        </w:rPr>
        <w:t>日      期：   年    月    日</w:t>
      </w: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r>
        <w:rPr>
          <w:rFonts w:hint="eastAsia" w:ascii="宋体" w:hAnsi="宋体"/>
          <w:b/>
          <w:sz w:val="24"/>
        </w:rPr>
        <w:t>7、项目负责人注册证书复印件</w:t>
      </w: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jc w:val="center"/>
        <w:rPr>
          <w:rFonts w:ascii="宋体" w:hAnsi="宋体"/>
          <w:b/>
          <w:sz w:val="28"/>
          <w:szCs w:val="28"/>
        </w:rPr>
      </w:pPr>
      <w:r>
        <w:rPr>
          <w:rFonts w:hint="eastAsia" w:ascii="宋体" w:hAnsi="宋体"/>
          <w:b/>
          <w:sz w:val="28"/>
          <w:szCs w:val="28"/>
        </w:rPr>
        <w:t>8、承诺函</w:t>
      </w:r>
    </w:p>
    <w:p>
      <w:pPr>
        <w:spacing w:line="360" w:lineRule="auto"/>
        <w:ind w:firstLine="480" w:firstLineChars="200"/>
        <w:rPr>
          <w:rFonts w:ascii="宋体" w:hAnsi="宋体"/>
          <w:sz w:val="24"/>
        </w:rPr>
      </w:pPr>
      <w:r>
        <w:rPr>
          <w:rFonts w:hint="eastAsia" w:ascii="宋体" w:hAnsi="宋体"/>
          <w:sz w:val="24"/>
        </w:rPr>
        <w:t xml:space="preserve">我公司慎重作出以下承诺： </w:t>
      </w:r>
    </w:p>
    <w:p>
      <w:pPr>
        <w:spacing w:line="360" w:lineRule="auto"/>
        <w:ind w:firstLine="840" w:firstLineChars="350"/>
        <w:rPr>
          <w:rFonts w:ascii="宋体" w:hAnsi="宋体"/>
          <w:sz w:val="24"/>
        </w:rPr>
      </w:pPr>
    </w:p>
    <w:p>
      <w:pPr>
        <w:spacing w:line="360" w:lineRule="auto"/>
        <w:ind w:firstLine="960" w:firstLineChars="400"/>
        <w:rPr>
          <w:rFonts w:ascii="宋体" w:hAnsi="宋体"/>
          <w:sz w:val="24"/>
        </w:rPr>
      </w:pPr>
      <w:r>
        <w:rPr>
          <w:rFonts w:hint="eastAsia" w:ascii="宋体" w:hAnsi="宋体"/>
          <w:sz w:val="24"/>
        </w:rPr>
        <w:t xml:space="preserve">在竞谈过程中（有或没有）弄虚作假、行贿或者其他违法违规行为。 </w:t>
      </w:r>
    </w:p>
    <w:p>
      <w:pPr>
        <w:spacing w:line="360" w:lineRule="auto"/>
        <w:ind w:firstLine="480" w:firstLineChars="200"/>
        <w:rPr>
          <w:rFonts w:ascii="宋体" w:hAnsi="宋体"/>
          <w:sz w:val="24"/>
        </w:rPr>
      </w:pPr>
      <w:r>
        <w:rPr>
          <w:rFonts w:hint="eastAsia" w:ascii="宋体" w:hAnsi="宋体"/>
          <w:sz w:val="24"/>
        </w:rPr>
        <w:t xml:space="preserve">如上述承诺不实，将承担由此产生的全部责任。 </w:t>
      </w:r>
    </w:p>
    <w:p>
      <w:pPr>
        <w:spacing w:line="360" w:lineRule="auto"/>
        <w:ind w:firstLine="480" w:firstLineChars="200"/>
        <w:rPr>
          <w:sz w:val="24"/>
        </w:rPr>
      </w:pPr>
    </w:p>
    <w:p>
      <w:pPr>
        <w:spacing w:line="360" w:lineRule="auto"/>
        <w:ind w:firstLine="480" w:firstLineChars="200"/>
        <w:rPr>
          <w:sz w:val="24"/>
        </w:rPr>
      </w:pPr>
    </w:p>
    <w:p>
      <w:pPr>
        <w:pStyle w:val="13"/>
        <w:spacing w:line="360" w:lineRule="auto"/>
        <w:ind w:firstLine="5760" w:firstLineChars="2400"/>
        <w:rPr>
          <w:sz w:val="24"/>
          <w:szCs w:val="24"/>
        </w:rPr>
      </w:pPr>
      <w:r>
        <w:rPr>
          <w:rFonts w:hint="eastAsia"/>
          <w:sz w:val="24"/>
          <w:szCs w:val="24"/>
        </w:rPr>
        <w:t>竞谈</w:t>
      </w:r>
      <w:r>
        <w:rPr>
          <w:sz w:val="24"/>
          <w:szCs w:val="24"/>
        </w:rPr>
        <w:t>人：</w:t>
      </w:r>
      <w:r>
        <w:rPr>
          <w:sz w:val="24"/>
          <w:szCs w:val="24"/>
          <w:u w:val="single"/>
        </w:rPr>
        <w:t>（盖单位章）</w:t>
      </w:r>
    </w:p>
    <w:p>
      <w:pPr>
        <w:spacing w:line="360" w:lineRule="auto"/>
        <w:ind w:firstLine="720" w:firstLineChars="300"/>
        <w:rPr>
          <w:sz w:val="24"/>
        </w:rPr>
      </w:pPr>
      <w:r>
        <w:rPr>
          <w:sz w:val="24"/>
        </w:rPr>
        <w:t>法定代表人或其委托代理人：</w:t>
      </w:r>
      <w:r>
        <w:rPr>
          <w:sz w:val="24"/>
          <w:u w:val="single"/>
        </w:rPr>
        <w:t>（签字</w:t>
      </w:r>
      <w:r>
        <w:rPr>
          <w:rFonts w:hint="eastAsia"/>
          <w:sz w:val="24"/>
          <w:u w:val="single"/>
        </w:rPr>
        <w:t>或盖章</w:t>
      </w:r>
      <w:r>
        <w:rPr>
          <w:sz w:val="24"/>
          <w:u w:val="single"/>
        </w:rPr>
        <w:t>）</w:t>
      </w:r>
      <w:r>
        <w:rPr>
          <w:rFonts w:hint="eastAsia"/>
          <w:sz w:val="24"/>
          <w:u w:val="single"/>
        </w:rPr>
        <w:t xml:space="preserve"> </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rPr>
          <w:sz w:val="24"/>
        </w:rPr>
      </w:pPr>
    </w:p>
    <w:p>
      <w:pPr>
        <w:spacing w:line="360" w:lineRule="auto"/>
        <w:ind w:firstLine="1440" w:firstLineChars="600"/>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rPr>
          <w:sz w:val="24"/>
        </w:rPr>
      </w:pPr>
    </w:p>
    <w:p>
      <w:pPr>
        <w:spacing w:line="360" w:lineRule="auto"/>
        <w:rPr>
          <w:sz w:val="24"/>
        </w:rPr>
      </w:pPr>
    </w:p>
    <w:p>
      <w:pPr>
        <w:spacing w:line="360" w:lineRule="auto"/>
        <w:ind w:firstLine="1285" w:firstLineChars="400"/>
        <w:jc w:val="center"/>
        <w:rPr>
          <w:rFonts w:ascii="宋体" w:hAnsi="宋体"/>
          <w:b/>
          <w:sz w:val="28"/>
          <w:szCs w:val="28"/>
        </w:rPr>
      </w:pPr>
      <w:r>
        <w:rPr>
          <w:rFonts w:hint="eastAsia" w:ascii="宋体" w:hAnsi="宋体"/>
          <w:b/>
          <w:sz w:val="32"/>
          <w:szCs w:val="32"/>
        </w:rPr>
        <w:br w:type="page"/>
      </w:r>
    </w:p>
    <w:p>
      <w:pPr>
        <w:spacing w:line="420" w:lineRule="auto"/>
        <w:jc w:val="center"/>
        <w:rPr>
          <w:rFonts w:ascii="宋体" w:hAnsi="宋体"/>
          <w:b/>
          <w:sz w:val="28"/>
          <w:szCs w:val="28"/>
        </w:rPr>
      </w:pPr>
      <w:r>
        <w:rPr>
          <w:rFonts w:hint="eastAsia" w:ascii="宋体" w:hAnsi="宋体"/>
          <w:b/>
          <w:sz w:val="28"/>
          <w:szCs w:val="28"/>
        </w:rPr>
        <w:t>9、其他材料</w:t>
      </w:r>
    </w:p>
    <w:p>
      <w:pPr>
        <w:spacing w:line="360" w:lineRule="auto"/>
        <w:ind w:firstLine="240" w:firstLineChars="100"/>
        <w:jc w:val="left"/>
        <w:rPr>
          <w:sz w:val="24"/>
        </w:rPr>
      </w:pPr>
      <w:r>
        <w:rPr>
          <w:rFonts w:hint="eastAsia"/>
          <w:sz w:val="24"/>
        </w:rPr>
        <w:t>附件</w:t>
      </w:r>
      <w:r>
        <w:rPr>
          <w:sz w:val="24"/>
        </w:rPr>
        <w:t>1</w:t>
      </w:r>
      <w:r>
        <w:rPr>
          <w:rFonts w:hint="eastAsia"/>
          <w:sz w:val="24"/>
        </w:rPr>
        <w:t>：投标人信用承诺书</w:t>
      </w:r>
    </w:p>
    <w:p>
      <w:pPr>
        <w:autoSpaceDE w:val="0"/>
        <w:autoSpaceDN w:val="0"/>
        <w:adjustRightInd w:val="0"/>
        <w:spacing w:before="16" w:line="360" w:lineRule="auto"/>
        <w:ind w:firstLine="280" w:firstLineChars="100"/>
        <w:jc w:val="left"/>
        <w:outlineLvl w:val="2"/>
        <w:rPr>
          <w:rFonts w:ascii="宋体" w:hAnsi="宋体" w:cs="宋体"/>
          <w:kern w:val="0"/>
          <w:sz w:val="28"/>
          <w:szCs w:val="28"/>
        </w:rPr>
      </w:pPr>
      <w:r>
        <w:rPr>
          <w:rFonts w:hint="eastAsia" w:ascii="宋体" w:hAnsi="宋体" w:cs="宋体"/>
          <w:kern w:val="0"/>
          <w:sz w:val="28"/>
          <w:szCs w:val="28"/>
        </w:rPr>
        <w:t>附件2：无失信记录和违法犯罪资料</w:t>
      </w:r>
    </w:p>
    <w:p>
      <w:pPr>
        <w:autoSpaceDE w:val="0"/>
        <w:autoSpaceDN w:val="0"/>
        <w:adjustRightInd w:val="0"/>
        <w:spacing w:before="16" w:line="360" w:lineRule="auto"/>
        <w:jc w:val="center"/>
        <w:outlineLvl w:val="2"/>
        <w:rPr>
          <w:rFonts w:ascii="宋体" w:hAnsi="宋体" w:cs="宋体"/>
          <w:b/>
          <w:kern w:val="0"/>
          <w:sz w:val="28"/>
          <w:szCs w:val="28"/>
        </w:rPr>
      </w:pPr>
    </w:p>
    <w:p>
      <w:pPr>
        <w:spacing w:line="360" w:lineRule="auto"/>
        <w:ind w:firstLine="1124" w:firstLineChars="400"/>
        <w:jc w:val="center"/>
        <w:rPr>
          <w:rFonts w:ascii="宋体" w:hAnsi="宋体" w:cs="宋体"/>
          <w:b/>
          <w:kern w:val="0"/>
          <w:sz w:val="28"/>
          <w:szCs w:val="28"/>
        </w:rPr>
      </w:pPr>
    </w:p>
    <w:p>
      <w:pPr>
        <w:spacing w:line="360" w:lineRule="auto"/>
        <w:ind w:firstLine="1124" w:firstLineChars="400"/>
        <w:jc w:val="center"/>
        <w:rPr>
          <w:rFonts w:ascii="宋体" w:hAnsi="宋体" w:cs="宋体"/>
          <w:b/>
          <w:kern w:val="0"/>
          <w:sz w:val="28"/>
          <w:szCs w:val="28"/>
        </w:rPr>
      </w:pPr>
    </w:p>
    <w:p>
      <w:pPr>
        <w:spacing w:line="360" w:lineRule="auto"/>
        <w:ind w:firstLine="1124" w:firstLineChars="400"/>
        <w:jc w:val="center"/>
        <w:rPr>
          <w:rFonts w:ascii="宋体" w:hAnsi="宋体" w:cs="宋体"/>
          <w:b/>
          <w:kern w:val="0"/>
          <w:sz w:val="28"/>
          <w:szCs w:val="28"/>
        </w:rPr>
      </w:pPr>
    </w:p>
    <w:p>
      <w:pPr>
        <w:spacing w:line="360" w:lineRule="auto"/>
        <w:ind w:firstLine="1124" w:firstLineChars="400"/>
        <w:jc w:val="center"/>
        <w:rPr>
          <w:rFonts w:ascii="宋体" w:hAnsi="宋体" w:cs="宋体"/>
          <w:b/>
          <w:kern w:val="0"/>
          <w:sz w:val="28"/>
          <w:szCs w:val="28"/>
        </w:rPr>
      </w:pPr>
    </w:p>
    <w:p>
      <w:pPr>
        <w:spacing w:line="360" w:lineRule="auto"/>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pStyle w:val="2"/>
        <w:ind w:left="420"/>
        <w:rPr>
          <w:rFonts w:ascii="宋体" w:hAnsi="宋体" w:cs="宋体"/>
          <w:b/>
          <w:kern w:val="0"/>
          <w:sz w:val="28"/>
          <w:szCs w:val="28"/>
        </w:rPr>
      </w:pPr>
    </w:p>
    <w:p>
      <w:pPr>
        <w:spacing w:line="420" w:lineRule="auto"/>
        <w:jc w:val="center"/>
        <w:rPr>
          <w:rFonts w:ascii="宋体" w:hAnsi="宋体"/>
          <w:b/>
          <w:sz w:val="32"/>
          <w:szCs w:val="32"/>
        </w:rPr>
      </w:pPr>
      <w:r>
        <w:rPr>
          <w:rFonts w:hint="eastAsia" w:ascii="宋体" w:hAnsi="宋体"/>
          <w:b/>
          <w:sz w:val="32"/>
          <w:szCs w:val="32"/>
        </w:rPr>
        <w:t>二、技术部分</w:t>
      </w:r>
    </w:p>
    <w:p>
      <w:pPr>
        <w:spacing w:line="420" w:lineRule="auto"/>
        <w:jc w:val="center"/>
        <w:rPr>
          <w:rFonts w:hint="eastAsia" w:ascii="宋体" w:hAnsi="宋体" w:eastAsia="宋体"/>
          <w:b/>
          <w:sz w:val="32"/>
          <w:szCs w:val="32"/>
          <w:lang w:eastAsia="zh-CN"/>
        </w:rPr>
      </w:pPr>
      <w:r>
        <w:rPr>
          <w:rFonts w:hint="eastAsia" w:ascii="宋体" w:hAnsi="宋体"/>
          <w:b/>
          <w:sz w:val="32"/>
          <w:szCs w:val="32"/>
        </w:rPr>
        <w:t>10、审计工作方案</w:t>
      </w:r>
      <w:r>
        <w:rPr>
          <w:rFonts w:hint="eastAsia" w:ascii="宋体" w:hAnsi="宋体"/>
          <w:b/>
          <w:sz w:val="32"/>
          <w:szCs w:val="32"/>
          <w:lang w:eastAsia="zh-CN"/>
        </w:rPr>
        <w:t>和服务保障方案</w:t>
      </w:r>
    </w:p>
    <w:p>
      <w:pPr>
        <w:pStyle w:val="2"/>
      </w:pPr>
    </w:p>
    <w:p>
      <w:pPr>
        <w:autoSpaceDE w:val="0"/>
        <w:autoSpaceDN w:val="0"/>
        <w:adjustRightInd w:val="0"/>
        <w:snapToGrid w:val="0"/>
        <w:spacing w:line="480" w:lineRule="auto"/>
        <w:ind w:firstLine="3143" w:firstLineChars="900"/>
        <w:rPr>
          <w:rFonts w:ascii="宋体" w:hAnsi="宋体" w:cs="仿宋_GB2312"/>
          <w:b/>
          <w:spacing w:val="14"/>
          <w:kern w:val="0"/>
          <w:sz w:val="32"/>
          <w:szCs w:val="32"/>
        </w:rPr>
      </w:pPr>
    </w:p>
    <w:p>
      <w:pPr>
        <w:autoSpaceDE w:val="0"/>
        <w:autoSpaceDN w:val="0"/>
        <w:adjustRightInd w:val="0"/>
        <w:snapToGrid w:val="0"/>
        <w:spacing w:line="480" w:lineRule="auto"/>
        <w:jc w:val="center"/>
        <w:rPr>
          <w:rFonts w:ascii="宋体" w:hAnsi="宋体" w:cs="仿宋_GB2312"/>
          <w:spacing w:val="14"/>
          <w:kern w:val="0"/>
          <w:sz w:val="32"/>
          <w:szCs w:val="32"/>
        </w:rPr>
      </w:pPr>
      <w:r>
        <w:rPr>
          <w:rFonts w:hint="eastAsia" w:ascii="宋体" w:hAnsi="宋体"/>
          <w:sz w:val="24"/>
        </w:rPr>
        <w:t>（格式自拟）</w:t>
      </w: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spacing w:line="420" w:lineRule="auto"/>
        <w:jc w:val="center"/>
        <w:rPr>
          <w:rFonts w:ascii="宋体" w:hAnsi="宋体"/>
          <w:b/>
          <w:sz w:val="32"/>
          <w:szCs w:val="32"/>
        </w:rPr>
      </w:pPr>
      <w:r>
        <w:rPr>
          <w:rFonts w:hint="eastAsia" w:ascii="宋体" w:hAnsi="宋体"/>
          <w:b/>
          <w:sz w:val="32"/>
          <w:szCs w:val="32"/>
        </w:rPr>
        <w:t>三、商务部分</w:t>
      </w:r>
    </w:p>
    <w:bookmarkEnd w:id="10"/>
    <w:p>
      <w:pPr>
        <w:spacing w:line="360" w:lineRule="auto"/>
        <w:ind w:firstLine="1124" w:firstLineChars="400"/>
        <w:jc w:val="center"/>
        <w:rPr>
          <w:rFonts w:ascii="宋体" w:hAnsi="宋体" w:cs="宋体"/>
          <w:b/>
          <w:kern w:val="0"/>
          <w:sz w:val="28"/>
          <w:szCs w:val="28"/>
        </w:rPr>
      </w:pPr>
      <w:r>
        <w:rPr>
          <w:rFonts w:hint="eastAsia" w:ascii="宋体" w:hAnsi="宋体" w:cs="宋体"/>
          <w:b/>
          <w:kern w:val="0"/>
          <w:sz w:val="28"/>
          <w:szCs w:val="28"/>
        </w:rPr>
        <w:t>11</w:t>
      </w:r>
      <w:r>
        <w:rPr>
          <w:rFonts w:ascii="宋体" w:hAnsi="宋体" w:cs="宋体"/>
          <w:b/>
          <w:kern w:val="0"/>
          <w:sz w:val="28"/>
          <w:szCs w:val="28"/>
        </w:rPr>
        <w:t>.</w:t>
      </w:r>
      <w:r>
        <w:rPr>
          <w:rFonts w:hint="eastAsia" w:ascii="宋体" w:hAnsi="宋体" w:cs="宋体"/>
          <w:b/>
          <w:kern w:val="0"/>
          <w:sz w:val="28"/>
          <w:szCs w:val="28"/>
        </w:rPr>
        <w:t>项目审计机构</w:t>
      </w:r>
      <w:bookmarkEnd w:id="11"/>
      <w:bookmarkEnd w:id="12"/>
      <w:r>
        <w:rPr>
          <w:rFonts w:hint="eastAsia" w:ascii="宋体" w:hAnsi="宋体" w:cs="宋体"/>
          <w:b/>
          <w:kern w:val="0"/>
          <w:sz w:val="28"/>
          <w:szCs w:val="28"/>
        </w:rPr>
        <w:t>人员组成表</w:t>
      </w:r>
    </w:p>
    <w:tbl>
      <w:tblPr>
        <w:tblStyle w:val="16"/>
        <w:tblW w:w="8523" w:type="dxa"/>
        <w:tblInd w:w="107" w:type="dxa"/>
        <w:tblLayout w:type="fixed"/>
        <w:tblCellMar>
          <w:top w:w="0" w:type="dxa"/>
          <w:left w:w="0" w:type="dxa"/>
          <w:bottom w:w="0" w:type="dxa"/>
          <w:right w:w="0" w:type="dxa"/>
        </w:tblCellMar>
      </w:tblPr>
      <w:tblGrid>
        <w:gridCol w:w="647"/>
        <w:gridCol w:w="721"/>
        <w:gridCol w:w="719"/>
        <w:gridCol w:w="1081"/>
        <w:gridCol w:w="719"/>
        <w:gridCol w:w="721"/>
        <w:gridCol w:w="719"/>
        <w:gridCol w:w="1253"/>
        <w:gridCol w:w="1271"/>
        <w:gridCol w:w="672"/>
      </w:tblGrid>
      <w:tr>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职称</w:t>
            </w:r>
          </w:p>
        </w:tc>
        <w:tc>
          <w:tcPr>
            <w:tcW w:w="5764"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备注</w:t>
            </w:r>
          </w:p>
        </w:tc>
      </w:tr>
      <w:tr>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rPr>
            </w:pPr>
          </w:p>
        </w:tc>
        <w:tc>
          <w:tcPr>
            <w:tcW w:w="721"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rPr>
            </w:pPr>
          </w:p>
        </w:tc>
        <w:tc>
          <w:tcPr>
            <w:tcW w:w="71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专业</w:t>
            </w:r>
          </w:p>
        </w:tc>
        <w:tc>
          <w:tcPr>
            <w:tcW w:w="1253"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lang w:eastAsia="zh-CN"/>
              </w:rPr>
            </w:pPr>
            <w:r>
              <w:rPr>
                <w:rFonts w:hint="eastAsia" w:ascii="宋体" w:hAnsi="宋体" w:cs="宋体"/>
                <w:color w:val="FF0000"/>
                <w:kern w:val="0"/>
              </w:rPr>
              <w:t>养老保险</w:t>
            </w:r>
            <w:r>
              <w:rPr>
                <w:rFonts w:hint="eastAsia" w:ascii="宋体" w:hAnsi="宋体" w:cs="宋体"/>
                <w:color w:val="FF0000"/>
                <w:kern w:val="0"/>
                <w:lang w:eastAsia="zh-CN"/>
              </w:rPr>
              <w:t>缴纳情况</w:t>
            </w:r>
          </w:p>
        </w:tc>
        <w:tc>
          <w:tcPr>
            <w:tcW w:w="1271"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身份证号</w:t>
            </w: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13"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bl>
    <w:p>
      <w:pPr>
        <w:spacing w:line="360" w:lineRule="auto"/>
        <w:ind w:firstLine="420" w:firstLineChars="200"/>
        <w:rPr>
          <w:rFonts w:ascii="宋体" w:hAnsi="宋体" w:cs="宋体"/>
          <w:kern w:val="0"/>
        </w:rPr>
      </w:pPr>
    </w:p>
    <w:p>
      <w:pPr>
        <w:spacing w:line="360" w:lineRule="auto"/>
        <w:ind w:firstLine="420" w:firstLineChars="200"/>
        <w:rPr>
          <w:rFonts w:ascii="宋体" w:hAnsi="宋体" w:cs="宋体"/>
          <w:kern w:val="0"/>
        </w:rPr>
      </w:pPr>
    </w:p>
    <w:p>
      <w:pPr>
        <w:spacing w:line="360" w:lineRule="auto"/>
        <w:ind w:firstLine="420" w:firstLineChars="200"/>
        <w:rPr>
          <w:rFonts w:ascii="宋体" w:hAnsi="宋体" w:cs="宋体"/>
          <w:kern w:val="0"/>
        </w:rPr>
      </w:pPr>
    </w:p>
    <w:p>
      <w:pPr>
        <w:spacing w:line="360" w:lineRule="auto"/>
        <w:rPr>
          <w:rFonts w:ascii="宋体" w:hAnsi="宋体" w:cs="宋体"/>
        </w:rPr>
      </w:pPr>
    </w:p>
    <w:p>
      <w:pPr>
        <w:tabs>
          <w:tab w:val="left" w:pos="0"/>
          <w:tab w:val="left" w:pos="567"/>
          <w:tab w:val="left" w:pos="993"/>
          <w:tab w:val="left" w:pos="1134"/>
        </w:tabs>
        <w:snapToGrid w:val="0"/>
        <w:spacing w:line="300" w:lineRule="auto"/>
        <w:jc w:val="center"/>
        <w:rPr>
          <w:rFonts w:ascii="宋体" w:hAnsi="宋体"/>
          <w:b/>
          <w:sz w:val="28"/>
        </w:rPr>
      </w:pPr>
      <w:r>
        <w:rPr>
          <w:rFonts w:hint="eastAsia" w:ascii="宋体" w:hAnsi="宋体" w:cs="宋体"/>
          <w:b/>
          <w:kern w:val="0"/>
          <w:sz w:val="24"/>
          <w:szCs w:val="28"/>
        </w:rPr>
        <w:br w:type="page"/>
      </w:r>
      <w:r>
        <w:rPr>
          <w:rFonts w:ascii="宋体" w:hAnsi="宋体" w:cs="宋体"/>
          <w:b/>
          <w:kern w:val="0"/>
          <w:sz w:val="24"/>
          <w:szCs w:val="28"/>
        </w:rPr>
        <w:t>1</w:t>
      </w:r>
      <w:r>
        <w:rPr>
          <w:rFonts w:hint="eastAsia" w:ascii="宋体" w:hAnsi="宋体" w:cs="宋体"/>
          <w:b/>
          <w:kern w:val="0"/>
          <w:sz w:val="24"/>
          <w:szCs w:val="28"/>
        </w:rPr>
        <w:t>2</w:t>
      </w:r>
      <w:r>
        <w:rPr>
          <w:rFonts w:ascii="宋体" w:hAnsi="宋体" w:cs="宋体"/>
          <w:b/>
          <w:kern w:val="0"/>
          <w:sz w:val="24"/>
          <w:szCs w:val="28"/>
        </w:rPr>
        <w:t>.</w:t>
      </w:r>
      <w:r>
        <w:rPr>
          <w:rFonts w:hint="eastAsia" w:ascii="宋体" w:hAnsi="宋体"/>
          <w:b/>
          <w:sz w:val="32"/>
        </w:rPr>
        <w:t>项目</w:t>
      </w:r>
      <w:r>
        <w:rPr>
          <w:rFonts w:hint="eastAsia" w:ascii="宋体" w:hAnsi="宋体"/>
          <w:b/>
          <w:sz w:val="32"/>
          <w:szCs w:val="32"/>
        </w:rPr>
        <w:t>负责人</w:t>
      </w:r>
      <w:r>
        <w:rPr>
          <w:rFonts w:hint="eastAsia" w:ascii="宋体" w:hAnsi="宋体"/>
          <w:b/>
          <w:sz w:val="32"/>
        </w:rPr>
        <w:t>简历及已完成的类似业绩表</w:t>
      </w:r>
    </w:p>
    <w:p>
      <w:pPr>
        <w:spacing w:line="360" w:lineRule="auto"/>
        <w:jc w:val="center"/>
        <w:rPr>
          <w:rFonts w:ascii="宋体" w:hAnsi="宋体" w:cs="宋体"/>
        </w:rPr>
      </w:pPr>
    </w:p>
    <w:tbl>
      <w:tblPr>
        <w:tblStyle w:val="16"/>
        <w:tblW w:w="8523" w:type="dxa"/>
        <w:tblInd w:w="107"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姓</w:t>
            </w:r>
            <w:r>
              <w:rPr>
                <w:rFonts w:hint="eastAsia" w:ascii="宋体" w:hAnsi="宋体" w:cs="宋体"/>
                <w:kern w:val="0"/>
              </w:rPr>
              <w:tab/>
            </w:r>
            <w:r>
              <w:rPr>
                <w:rFonts w:hint="eastAsia" w:ascii="宋体" w:hAnsi="宋体" w:cs="宋体"/>
                <w:kern w:val="0"/>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职</w:t>
            </w:r>
            <w:r>
              <w:rPr>
                <w:rFonts w:hint="eastAsia" w:ascii="宋体" w:hAnsi="宋体" w:cs="宋体"/>
                <w:kern w:val="0"/>
              </w:rPr>
              <w:tab/>
            </w:r>
            <w:r>
              <w:rPr>
                <w:rFonts w:hint="eastAsia" w:ascii="宋体" w:hAnsi="宋体" w:cs="宋体"/>
                <w:kern w:val="0"/>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年</w:t>
            </w:r>
            <w:r>
              <w:rPr>
                <w:rFonts w:hint="eastAsia" w:ascii="宋体" w:hAnsi="宋体" w:cs="宋体"/>
                <w:spacing w:val="-1"/>
                <w:kern w:val="0"/>
              </w:rPr>
              <w:t>毕</w:t>
            </w:r>
            <w:r>
              <w:rPr>
                <w:rFonts w:hint="eastAsia" w:ascii="宋体" w:hAnsi="宋体" w:cs="宋体"/>
                <w:kern w:val="0"/>
              </w:rPr>
              <w:t>业于</w:t>
            </w:r>
            <w:r>
              <w:rPr>
                <w:rFonts w:hint="eastAsia" w:ascii="宋体" w:hAnsi="宋体" w:cs="宋体"/>
                <w:kern w:val="0"/>
              </w:rPr>
              <w:tab/>
            </w:r>
            <w:r>
              <w:rPr>
                <w:rFonts w:hint="eastAsia" w:ascii="宋体" w:hAnsi="宋体" w:cs="宋体"/>
                <w:kern w:val="0"/>
              </w:rPr>
              <w:t>学校</w:t>
            </w:r>
            <w:r>
              <w:rPr>
                <w:rFonts w:hint="eastAsia" w:ascii="宋体" w:hAnsi="宋体" w:cs="宋体"/>
                <w:kern w:val="0"/>
              </w:rPr>
              <w:tab/>
            </w:r>
            <w:r>
              <w:rPr>
                <w:rFonts w:hint="eastAsia" w:ascii="宋体" w:hAnsi="宋体" w:cs="宋体"/>
                <w:kern w:val="0"/>
              </w:rPr>
              <w:t>专业</w:t>
            </w:r>
          </w:p>
        </w:tc>
      </w:tr>
      <w:tr>
        <w:tblPrEx>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时</w:t>
            </w:r>
            <w:r>
              <w:rPr>
                <w:rFonts w:hint="eastAsia" w:ascii="宋体" w:hAnsi="宋体" w:cs="宋体"/>
                <w:kern w:val="0"/>
              </w:rPr>
              <w:tab/>
            </w:r>
            <w:r>
              <w:rPr>
                <w:rFonts w:hint="eastAsia" w:ascii="宋体" w:hAnsi="宋体" w:cs="宋体"/>
                <w:kern w:val="0"/>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发包人及联系电话</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bl>
    <w:p>
      <w:pPr>
        <w:spacing w:line="360" w:lineRule="auto"/>
        <w:rPr>
          <w:rFonts w:ascii="宋体" w:hAnsi="宋体" w:cs="宋体"/>
        </w:rPr>
      </w:pPr>
    </w:p>
    <w:p>
      <w:pPr>
        <w:spacing w:line="360" w:lineRule="auto"/>
        <w:ind w:firstLine="420" w:firstLineChars="200"/>
        <w:rPr>
          <w:rFonts w:ascii="宋体" w:hAnsi="宋体" w:cs="宋体"/>
          <w:kern w:val="0"/>
        </w:rPr>
      </w:pPr>
    </w:p>
    <w:p>
      <w:pPr>
        <w:spacing w:line="360" w:lineRule="auto"/>
        <w:rPr>
          <w:rFonts w:ascii="宋体" w:hAnsi="宋体" w:cs="宋体"/>
          <w:kern w:val="0"/>
        </w:rPr>
      </w:pPr>
    </w:p>
    <w:p>
      <w:pPr>
        <w:spacing w:after="100" w:afterAutospacing="1" w:line="480" w:lineRule="auto"/>
        <w:ind w:firstLine="1446" w:firstLineChars="600"/>
        <w:rPr>
          <w:rFonts w:ascii="宋体" w:hAnsi="宋体"/>
          <w:b/>
          <w:sz w:val="32"/>
          <w:szCs w:val="32"/>
        </w:rPr>
      </w:pPr>
      <w:r>
        <w:rPr>
          <w:rFonts w:hint="eastAsia" w:ascii="宋体" w:hAnsi="宋体" w:cs="宋体"/>
          <w:b/>
          <w:kern w:val="0"/>
          <w:sz w:val="24"/>
          <w:szCs w:val="28"/>
        </w:rPr>
        <w:br w:type="page"/>
      </w:r>
      <w:r>
        <w:rPr>
          <w:rFonts w:hint="eastAsia" w:ascii="宋体" w:hAnsi="宋体"/>
          <w:b/>
          <w:bCs/>
          <w:sz w:val="32"/>
          <w:szCs w:val="32"/>
        </w:rPr>
        <w:t>13、投标人已</w:t>
      </w:r>
      <w:r>
        <w:rPr>
          <w:rFonts w:hint="eastAsia" w:ascii="宋体" w:hAnsi="宋体"/>
          <w:b/>
          <w:sz w:val="32"/>
          <w:szCs w:val="32"/>
        </w:rPr>
        <w:t>完成的类似业绩表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10"/>
        <w:gridCol w:w="1710"/>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宋体" w:hAnsi="宋体"/>
                <w:sz w:val="24"/>
              </w:rPr>
            </w:pPr>
            <w:r>
              <w:rPr>
                <w:rFonts w:hint="eastAsia" w:ascii="宋体" w:hAnsi="宋体"/>
                <w:sz w:val="24"/>
              </w:rPr>
              <w:t>甲 方 单 位</w:t>
            </w:r>
          </w:p>
          <w:p>
            <w:pPr>
              <w:jc w:val="center"/>
              <w:rPr>
                <w:rFonts w:ascii="宋体" w:hAnsi="宋体"/>
                <w:sz w:val="24"/>
              </w:rPr>
            </w:pPr>
            <w:r>
              <w:rPr>
                <w:rFonts w:hint="eastAsia" w:ascii="宋体" w:hAnsi="宋体"/>
                <w:sz w:val="24"/>
              </w:rPr>
              <w:t>（业主）</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宋体" w:hAnsi="宋体"/>
                <w:sz w:val="24"/>
              </w:rPr>
            </w:pPr>
            <w:r>
              <w:rPr>
                <w:rFonts w:hint="eastAsia" w:ascii="宋体" w:hAnsi="宋体"/>
                <w:sz w:val="24"/>
              </w:rPr>
              <w:t>项 目 名 称</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宋体" w:hAnsi="宋体"/>
                <w:sz w:val="24"/>
              </w:rPr>
            </w:pPr>
            <w:r>
              <w:rPr>
                <w:rFonts w:hint="eastAsia" w:ascii="宋体" w:hAnsi="宋体"/>
                <w:sz w:val="24"/>
              </w:rPr>
              <w:t>项 目 金 额</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宋体" w:hAnsi="宋体"/>
                <w:sz w:val="24"/>
              </w:rPr>
            </w:pPr>
            <w:r>
              <w:rPr>
                <w:rFonts w:hint="eastAsia" w:ascii="宋体" w:hAnsi="宋体"/>
                <w:sz w:val="24"/>
              </w:rPr>
              <w:t>完 成 日 期</w:t>
            </w:r>
          </w:p>
          <w:p>
            <w:pPr>
              <w:jc w:val="center"/>
              <w:rPr>
                <w:rFonts w:ascii="宋体" w:hAnsi="宋体"/>
                <w:sz w:val="24"/>
              </w:rPr>
            </w:pPr>
            <w:r>
              <w:rPr>
                <w:rFonts w:hint="eastAsia" w:ascii="宋体" w:hAnsi="宋体"/>
                <w:sz w:val="24"/>
              </w:rPr>
              <w:t>（年/月/日）</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268" w:type="dxa"/>
            <w:vAlign w:val="center"/>
          </w:tcPr>
          <w:p>
            <w:pPr>
              <w:jc w:val="center"/>
              <w:rPr>
                <w:rFonts w:ascii="宋体" w:hAnsi="宋体"/>
                <w:sz w:val="24"/>
              </w:rPr>
            </w:pPr>
            <w:r>
              <w:rPr>
                <w:rFonts w:hint="eastAsia" w:ascii="宋体" w:hAnsi="宋体"/>
                <w:sz w:val="24"/>
              </w:rPr>
              <w:t>主要审计人员情况</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bl>
    <w:p>
      <w:pPr>
        <w:rPr>
          <w:rFonts w:ascii="宋体" w:hAnsi="宋体"/>
        </w:rPr>
      </w:pPr>
      <w:r>
        <w:rPr>
          <w:rFonts w:hint="eastAsia" w:ascii="宋体" w:hAnsi="宋体"/>
        </w:rPr>
        <w:t>注：业绩证明（如要求）：附投标人类似合同复印件，或已完成的成果报告。</w:t>
      </w:r>
    </w:p>
    <w:p>
      <w:pPr>
        <w:ind w:firstLine="420"/>
        <w:rPr>
          <w:rFonts w:ascii="宋体" w:hAnsi="宋体"/>
          <w:sz w:val="24"/>
        </w:rPr>
      </w:pPr>
    </w:p>
    <w:p>
      <w:pPr>
        <w:autoSpaceDE w:val="0"/>
        <w:autoSpaceDN w:val="0"/>
        <w:adjustRightInd w:val="0"/>
        <w:spacing w:before="16" w:line="360" w:lineRule="auto"/>
        <w:jc w:val="center"/>
        <w:outlineLvl w:val="2"/>
        <w:rPr>
          <w:rFonts w:ascii="宋体" w:hAnsi="宋体" w:cs="宋体"/>
          <w:b/>
          <w:sz w:val="32"/>
          <w:szCs w:val="28"/>
        </w:rPr>
      </w:pPr>
    </w:p>
    <w:p>
      <w:pPr>
        <w:autoSpaceDE w:val="0"/>
        <w:autoSpaceDN w:val="0"/>
        <w:adjustRightInd w:val="0"/>
        <w:spacing w:before="16" w:line="360" w:lineRule="auto"/>
        <w:ind w:firstLine="3935" w:firstLineChars="1400"/>
        <w:jc w:val="left"/>
        <w:outlineLvl w:val="2"/>
        <w:rPr>
          <w:rFonts w:ascii="宋体" w:hAnsi="宋体" w:cs="宋体"/>
          <w:b/>
          <w:kern w:val="0"/>
          <w:sz w:val="28"/>
          <w:szCs w:val="28"/>
        </w:rPr>
      </w:pPr>
      <w:r>
        <w:rPr>
          <w:rFonts w:ascii="宋体" w:hAnsi="宋体" w:cs="宋体"/>
          <w:b/>
          <w:kern w:val="0"/>
          <w:sz w:val="28"/>
          <w:szCs w:val="28"/>
        </w:rPr>
        <w:br w:type="page"/>
      </w:r>
      <w:r>
        <w:rPr>
          <w:rFonts w:ascii="宋体" w:hAnsi="宋体" w:cs="宋体"/>
          <w:b/>
          <w:kern w:val="0"/>
          <w:sz w:val="28"/>
          <w:szCs w:val="28"/>
        </w:rPr>
        <w:t>1</w:t>
      </w:r>
      <w:r>
        <w:rPr>
          <w:rFonts w:hint="eastAsia" w:ascii="宋体" w:hAnsi="宋体" w:cs="宋体"/>
          <w:b/>
          <w:kern w:val="0"/>
          <w:sz w:val="28"/>
          <w:szCs w:val="28"/>
        </w:rPr>
        <w:t>4</w:t>
      </w:r>
      <w:r>
        <w:rPr>
          <w:rFonts w:ascii="宋体" w:hAnsi="宋体" w:cs="宋体"/>
          <w:b/>
          <w:kern w:val="0"/>
          <w:sz w:val="28"/>
          <w:szCs w:val="28"/>
        </w:rPr>
        <w:t>.</w:t>
      </w:r>
      <w:r>
        <w:rPr>
          <w:rFonts w:hint="eastAsia" w:ascii="宋体" w:hAnsi="宋体" w:cs="宋体"/>
          <w:b/>
          <w:kern w:val="0"/>
          <w:sz w:val="28"/>
          <w:szCs w:val="28"/>
        </w:rPr>
        <w:t>其他资料</w:t>
      </w:r>
    </w:p>
    <w:p>
      <w:pPr>
        <w:spacing w:line="360" w:lineRule="auto"/>
        <w:ind w:left="120" w:leftChars="57" w:firstLine="120" w:firstLineChars="50"/>
        <w:rPr>
          <w:rFonts w:ascii="宋体" w:hAnsi="宋体"/>
        </w:rPr>
      </w:pPr>
      <w:r>
        <w:rPr>
          <w:rFonts w:hint="eastAsia" w:ascii="宋体" w:hAnsi="宋体" w:cs="宋体"/>
          <w:sz w:val="24"/>
        </w:rPr>
        <w:t>响应人根据资格要求及评审办法条款提供的其他料格式自拟并加盖响应人鲜公章</w:t>
      </w:r>
      <w:bookmarkEnd w:id="13"/>
      <w:bookmarkEnd w:id="14"/>
    </w:p>
    <w:sectPr>
      <w:footerReference r:id="rId3" w:type="default"/>
      <w:footerReference r:id="rId4" w:type="even"/>
      <w:pgSz w:w="11920" w:h="16840"/>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微软雅黑">
    <w:panose1 w:val="020B0503020204020204"/>
    <w:charset w:val="86"/>
    <w:family w:val="swiss"/>
    <w:pitch w:val="default"/>
    <w:sig w:usb0="80000287" w:usb1="2A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_GBK">
    <w:altName w:val="MingLiU"/>
    <w:panose1 w:val="00000000000000000000"/>
    <w:charset w:val="00"/>
    <w:family w:val="auto"/>
    <w:pitch w:val="default"/>
    <w:sig w:usb0="00000000" w:usb1="00000000" w:usb2="00000000" w:usb3="00000000" w:csb0="00000001" w:csb1="00000000"/>
  </w:font>
  <w:font w:name="??_GB2312">
    <w:altName w:val="MingLiU"/>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- 4 -</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EADDB4"/>
    <w:multiLevelType w:val="singleLevel"/>
    <w:tmpl w:val="A2EADDB4"/>
    <w:lvl w:ilvl="0" w:tentative="0">
      <w:start w:val="1"/>
      <w:numFmt w:val="decimal"/>
      <w:suff w:val="nothing"/>
      <w:lvlText w:val="%1、"/>
      <w:lvlJc w:val="left"/>
    </w:lvl>
  </w:abstractNum>
  <w:abstractNum w:abstractNumId="1">
    <w:nsid w:val="AC36BC00"/>
    <w:multiLevelType w:val="singleLevel"/>
    <w:tmpl w:val="AC36BC00"/>
    <w:lvl w:ilvl="0" w:tentative="0">
      <w:start w:val="1"/>
      <w:numFmt w:val="chineseCounting"/>
      <w:suff w:val="space"/>
      <w:lvlText w:val="第%1部分"/>
      <w:lvlJc w:val="left"/>
      <w:rPr>
        <w:rFonts w:hint="eastAsia"/>
      </w:rPr>
    </w:lvl>
  </w:abstractNum>
  <w:abstractNum w:abstractNumId="2">
    <w:nsid w:val="B64C4613"/>
    <w:multiLevelType w:val="singleLevel"/>
    <w:tmpl w:val="B64C4613"/>
    <w:lvl w:ilvl="0" w:tentative="0">
      <w:start w:val="1"/>
      <w:numFmt w:val="chineseCounting"/>
      <w:suff w:val="nothing"/>
      <w:lvlText w:val="%1、"/>
      <w:lvlJc w:val="left"/>
      <w:rPr>
        <w:rFonts w:hint="eastAsia"/>
      </w:rPr>
    </w:lvl>
  </w:abstractNum>
  <w:abstractNum w:abstractNumId="3">
    <w:nsid w:val="0584F14C"/>
    <w:multiLevelType w:val="singleLevel"/>
    <w:tmpl w:val="0584F14C"/>
    <w:lvl w:ilvl="0" w:tentative="0">
      <w:start w:val="1"/>
      <w:numFmt w:val="chineseCounting"/>
      <w:suff w:val="nothing"/>
      <w:lvlText w:val="%1、"/>
      <w:lvlJc w:val="left"/>
      <w:rPr>
        <w:rFonts w:hint="eastAsia"/>
      </w:rPr>
    </w:lvl>
  </w:abstractNum>
  <w:abstractNum w:abstractNumId="4">
    <w:nsid w:val="1185EB9C"/>
    <w:multiLevelType w:val="singleLevel"/>
    <w:tmpl w:val="1185EB9C"/>
    <w:lvl w:ilvl="0" w:tentative="0">
      <w:start w:val="1"/>
      <w:numFmt w:val="decimal"/>
      <w:suff w:val="nothing"/>
      <w:lvlText w:val="%1、"/>
      <w:lvlJc w:val="left"/>
    </w:lvl>
  </w:abstractNum>
  <w:abstractNum w:abstractNumId="5">
    <w:nsid w:val="339AB48C"/>
    <w:multiLevelType w:val="singleLevel"/>
    <w:tmpl w:val="339AB48C"/>
    <w:lvl w:ilvl="0" w:tentative="0">
      <w:start w:val="1"/>
      <w:numFmt w:val="decimal"/>
      <w:suff w:val="nothing"/>
      <w:lvlText w:val="%1、"/>
      <w:lvlJc w:val="left"/>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7402"/>
    <w:rsid w:val="00071BE4"/>
    <w:rsid w:val="00085F62"/>
    <w:rsid w:val="000D2B3F"/>
    <w:rsid w:val="000F1672"/>
    <w:rsid w:val="00164DB1"/>
    <w:rsid w:val="00172A27"/>
    <w:rsid w:val="00174619"/>
    <w:rsid w:val="0018764A"/>
    <w:rsid w:val="001E2AE3"/>
    <w:rsid w:val="001F1583"/>
    <w:rsid w:val="00220A25"/>
    <w:rsid w:val="002664B5"/>
    <w:rsid w:val="002D77E4"/>
    <w:rsid w:val="002F261A"/>
    <w:rsid w:val="00352F42"/>
    <w:rsid w:val="00363D32"/>
    <w:rsid w:val="00392203"/>
    <w:rsid w:val="003A0284"/>
    <w:rsid w:val="003E05D3"/>
    <w:rsid w:val="00405252"/>
    <w:rsid w:val="00435240"/>
    <w:rsid w:val="00466D28"/>
    <w:rsid w:val="004C640B"/>
    <w:rsid w:val="004D7FA6"/>
    <w:rsid w:val="00510E27"/>
    <w:rsid w:val="005638E2"/>
    <w:rsid w:val="00581011"/>
    <w:rsid w:val="00583AF8"/>
    <w:rsid w:val="005F47B6"/>
    <w:rsid w:val="005F78AF"/>
    <w:rsid w:val="00661D0E"/>
    <w:rsid w:val="006A2FFF"/>
    <w:rsid w:val="006B173C"/>
    <w:rsid w:val="006D1538"/>
    <w:rsid w:val="006E234A"/>
    <w:rsid w:val="00727FA2"/>
    <w:rsid w:val="00750BC1"/>
    <w:rsid w:val="00775199"/>
    <w:rsid w:val="007E50A2"/>
    <w:rsid w:val="007F7598"/>
    <w:rsid w:val="0084110E"/>
    <w:rsid w:val="008432B7"/>
    <w:rsid w:val="00845147"/>
    <w:rsid w:val="00846092"/>
    <w:rsid w:val="00872210"/>
    <w:rsid w:val="008D1F9E"/>
    <w:rsid w:val="009E2F13"/>
    <w:rsid w:val="009F526E"/>
    <w:rsid w:val="009F6D5A"/>
    <w:rsid w:val="00A15407"/>
    <w:rsid w:val="00A2064C"/>
    <w:rsid w:val="00A54268"/>
    <w:rsid w:val="00A62BCA"/>
    <w:rsid w:val="00A92E11"/>
    <w:rsid w:val="00AC33DB"/>
    <w:rsid w:val="00AD17EF"/>
    <w:rsid w:val="00AD6CA0"/>
    <w:rsid w:val="00B0440C"/>
    <w:rsid w:val="00B57661"/>
    <w:rsid w:val="00B75785"/>
    <w:rsid w:val="00BC2DD6"/>
    <w:rsid w:val="00BF26A3"/>
    <w:rsid w:val="00C3438C"/>
    <w:rsid w:val="00C36CC5"/>
    <w:rsid w:val="00CC7EAF"/>
    <w:rsid w:val="00CD75D7"/>
    <w:rsid w:val="00D965EB"/>
    <w:rsid w:val="00DB7AF6"/>
    <w:rsid w:val="00DF551B"/>
    <w:rsid w:val="00E64901"/>
    <w:rsid w:val="00E66BAD"/>
    <w:rsid w:val="00E70D7A"/>
    <w:rsid w:val="00EA2011"/>
    <w:rsid w:val="00F75C95"/>
    <w:rsid w:val="00FA34C3"/>
    <w:rsid w:val="00FC7A10"/>
    <w:rsid w:val="00FD40EE"/>
    <w:rsid w:val="00FF18D7"/>
    <w:rsid w:val="00FF29F8"/>
    <w:rsid w:val="00FF6F6F"/>
    <w:rsid w:val="010B44CA"/>
    <w:rsid w:val="010E09A0"/>
    <w:rsid w:val="0135748A"/>
    <w:rsid w:val="01670FE5"/>
    <w:rsid w:val="01700426"/>
    <w:rsid w:val="01763336"/>
    <w:rsid w:val="017A152D"/>
    <w:rsid w:val="01863E95"/>
    <w:rsid w:val="018E6A35"/>
    <w:rsid w:val="01936684"/>
    <w:rsid w:val="01951180"/>
    <w:rsid w:val="019720B4"/>
    <w:rsid w:val="019B3E14"/>
    <w:rsid w:val="01C41E2F"/>
    <w:rsid w:val="01E55673"/>
    <w:rsid w:val="02162410"/>
    <w:rsid w:val="02391C5D"/>
    <w:rsid w:val="0241261C"/>
    <w:rsid w:val="024547F8"/>
    <w:rsid w:val="02557073"/>
    <w:rsid w:val="027A6E5D"/>
    <w:rsid w:val="028A3C62"/>
    <w:rsid w:val="02A62FED"/>
    <w:rsid w:val="02AC1AC4"/>
    <w:rsid w:val="02AD3633"/>
    <w:rsid w:val="02C620F3"/>
    <w:rsid w:val="02CB5345"/>
    <w:rsid w:val="02FD5D5D"/>
    <w:rsid w:val="030C7E93"/>
    <w:rsid w:val="03390E8D"/>
    <w:rsid w:val="033D0F07"/>
    <w:rsid w:val="034449ED"/>
    <w:rsid w:val="036B672A"/>
    <w:rsid w:val="03B0381E"/>
    <w:rsid w:val="03C202C8"/>
    <w:rsid w:val="03EA0E42"/>
    <w:rsid w:val="03F97CE5"/>
    <w:rsid w:val="03FA6ED6"/>
    <w:rsid w:val="03FF0E5F"/>
    <w:rsid w:val="04015EB4"/>
    <w:rsid w:val="040C17D3"/>
    <w:rsid w:val="04165077"/>
    <w:rsid w:val="041B3783"/>
    <w:rsid w:val="04282564"/>
    <w:rsid w:val="045333DA"/>
    <w:rsid w:val="047E55ED"/>
    <w:rsid w:val="0497085D"/>
    <w:rsid w:val="04B71ACE"/>
    <w:rsid w:val="04EB1F35"/>
    <w:rsid w:val="05007A28"/>
    <w:rsid w:val="052208E0"/>
    <w:rsid w:val="053D0360"/>
    <w:rsid w:val="0561423D"/>
    <w:rsid w:val="056337E5"/>
    <w:rsid w:val="056704DF"/>
    <w:rsid w:val="057A2A5A"/>
    <w:rsid w:val="057E0F71"/>
    <w:rsid w:val="05A77A41"/>
    <w:rsid w:val="05A80BD7"/>
    <w:rsid w:val="05C418AD"/>
    <w:rsid w:val="05CA5A66"/>
    <w:rsid w:val="05DE29C8"/>
    <w:rsid w:val="05ED291A"/>
    <w:rsid w:val="061E624C"/>
    <w:rsid w:val="06476782"/>
    <w:rsid w:val="065B0A1D"/>
    <w:rsid w:val="068E0645"/>
    <w:rsid w:val="068E29EB"/>
    <w:rsid w:val="06927BDC"/>
    <w:rsid w:val="07030FFC"/>
    <w:rsid w:val="0727745C"/>
    <w:rsid w:val="0739483D"/>
    <w:rsid w:val="073952E6"/>
    <w:rsid w:val="075E0814"/>
    <w:rsid w:val="076E7F18"/>
    <w:rsid w:val="07807F76"/>
    <w:rsid w:val="079B7B50"/>
    <w:rsid w:val="07C25831"/>
    <w:rsid w:val="07CF7024"/>
    <w:rsid w:val="07EC2199"/>
    <w:rsid w:val="08080215"/>
    <w:rsid w:val="0808543D"/>
    <w:rsid w:val="080B1060"/>
    <w:rsid w:val="080E6ED9"/>
    <w:rsid w:val="080F19EE"/>
    <w:rsid w:val="083D2489"/>
    <w:rsid w:val="08447A2A"/>
    <w:rsid w:val="08470DA4"/>
    <w:rsid w:val="084B173F"/>
    <w:rsid w:val="08584923"/>
    <w:rsid w:val="087D0577"/>
    <w:rsid w:val="08891D2F"/>
    <w:rsid w:val="08943574"/>
    <w:rsid w:val="08B03D28"/>
    <w:rsid w:val="08BE2D8B"/>
    <w:rsid w:val="08D3176A"/>
    <w:rsid w:val="08E4213C"/>
    <w:rsid w:val="08F07E0B"/>
    <w:rsid w:val="08F134E3"/>
    <w:rsid w:val="08FF2877"/>
    <w:rsid w:val="08FF7AD1"/>
    <w:rsid w:val="09004170"/>
    <w:rsid w:val="090F5461"/>
    <w:rsid w:val="09122BE9"/>
    <w:rsid w:val="091662A5"/>
    <w:rsid w:val="09355A65"/>
    <w:rsid w:val="0954432E"/>
    <w:rsid w:val="09A756AB"/>
    <w:rsid w:val="09C85EDA"/>
    <w:rsid w:val="09E424D8"/>
    <w:rsid w:val="0A1471CD"/>
    <w:rsid w:val="0A2D4A4C"/>
    <w:rsid w:val="0A336B1D"/>
    <w:rsid w:val="0A494DC7"/>
    <w:rsid w:val="0A502DC7"/>
    <w:rsid w:val="0A5F301F"/>
    <w:rsid w:val="0A8D7119"/>
    <w:rsid w:val="0AFB6824"/>
    <w:rsid w:val="0B271857"/>
    <w:rsid w:val="0B2C31E1"/>
    <w:rsid w:val="0B3408F4"/>
    <w:rsid w:val="0B503A3D"/>
    <w:rsid w:val="0B5D095B"/>
    <w:rsid w:val="0BB11CF9"/>
    <w:rsid w:val="0BE85A6D"/>
    <w:rsid w:val="0BEF387B"/>
    <w:rsid w:val="0BF17DAF"/>
    <w:rsid w:val="0BF56435"/>
    <w:rsid w:val="0C083091"/>
    <w:rsid w:val="0C233913"/>
    <w:rsid w:val="0C5027AD"/>
    <w:rsid w:val="0C5404B6"/>
    <w:rsid w:val="0C861381"/>
    <w:rsid w:val="0C861977"/>
    <w:rsid w:val="0C9C1F43"/>
    <w:rsid w:val="0C9E1459"/>
    <w:rsid w:val="0CC72F8F"/>
    <w:rsid w:val="0CD46932"/>
    <w:rsid w:val="0CDB229E"/>
    <w:rsid w:val="0CE31336"/>
    <w:rsid w:val="0D1061FC"/>
    <w:rsid w:val="0D2510FA"/>
    <w:rsid w:val="0D2F0EEA"/>
    <w:rsid w:val="0D4A0E5E"/>
    <w:rsid w:val="0D612BB1"/>
    <w:rsid w:val="0D7B6307"/>
    <w:rsid w:val="0D7D0CC8"/>
    <w:rsid w:val="0D875405"/>
    <w:rsid w:val="0DBC2CEA"/>
    <w:rsid w:val="0DD87A72"/>
    <w:rsid w:val="0DD9582D"/>
    <w:rsid w:val="0DDD4CF1"/>
    <w:rsid w:val="0DF0746E"/>
    <w:rsid w:val="0E16183A"/>
    <w:rsid w:val="0E1F125F"/>
    <w:rsid w:val="0E292818"/>
    <w:rsid w:val="0E2A1BA5"/>
    <w:rsid w:val="0E2B50DC"/>
    <w:rsid w:val="0E30168E"/>
    <w:rsid w:val="0E440734"/>
    <w:rsid w:val="0E765BE9"/>
    <w:rsid w:val="0E87729C"/>
    <w:rsid w:val="0EA73963"/>
    <w:rsid w:val="0EC07891"/>
    <w:rsid w:val="0ECB0A87"/>
    <w:rsid w:val="0EF15E91"/>
    <w:rsid w:val="0F080E91"/>
    <w:rsid w:val="0F3314E3"/>
    <w:rsid w:val="0F3705CE"/>
    <w:rsid w:val="0F4849D0"/>
    <w:rsid w:val="0F632A96"/>
    <w:rsid w:val="0F7539FF"/>
    <w:rsid w:val="0F7F6143"/>
    <w:rsid w:val="0F8B37D4"/>
    <w:rsid w:val="0F8F2567"/>
    <w:rsid w:val="0F992507"/>
    <w:rsid w:val="0FBF31D7"/>
    <w:rsid w:val="0FC33F93"/>
    <w:rsid w:val="0FC53559"/>
    <w:rsid w:val="0FDB24FB"/>
    <w:rsid w:val="0FEA00ED"/>
    <w:rsid w:val="0FEA717E"/>
    <w:rsid w:val="0FED5E8E"/>
    <w:rsid w:val="10025ABA"/>
    <w:rsid w:val="102D1AC3"/>
    <w:rsid w:val="10663E67"/>
    <w:rsid w:val="10705E79"/>
    <w:rsid w:val="10A607FD"/>
    <w:rsid w:val="10A707D0"/>
    <w:rsid w:val="11001D7F"/>
    <w:rsid w:val="1104570D"/>
    <w:rsid w:val="110C7E34"/>
    <w:rsid w:val="11435F46"/>
    <w:rsid w:val="114628C0"/>
    <w:rsid w:val="11571811"/>
    <w:rsid w:val="116E60F0"/>
    <w:rsid w:val="11700155"/>
    <w:rsid w:val="11927E50"/>
    <w:rsid w:val="11B36F5B"/>
    <w:rsid w:val="11B61177"/>
    <w:rsid w:val="1208593D"/>
    <w:rsid w:val="120F58A1"/>
    <w:rsid w:val="12574E4B"/>
    <w:rsid w:val="12686CA8"/>
    <w:rsid w:val="126C6EE1"/>
    <w:rsid w:val="127B6899"/>
    <w:rsid w:val="12D00081"/>
    <w:rsid w:val="12DE3838"/>
    <w:rsid w:val="12E56082"/>
    <w:rsid w:val="12EF125B"/>
    <w:rsid w:val="13256884"/>
    <w:rsid w:val="13343942"/>
    <w:rsid w:val="134E3C22"/>
    <w:rsid w:val="13532BDF"/>
    <w:rsid w:val="135B145B"/>
    <w:rsid w:val="135B73C3"/>
    <w:rsid w:val="136E37A3"/>
    <w:rsid w:val="13700BAC"/>
    <w:rsid w:val="137B1AC1"/>
    <w:rsid w:val="139A3E10"/>
    <w:rsid w:val="13E739F4"/>
    <w:rsid w:val="13EA4496"/>
    <w:rsid w:val="13FE5145"/>
    <w:rsid w:val="14151868"/>
    <w:rsid w:val="142816BB"/>
    <w:rsid w:val="144558D6"/>
    <w:rsid w:val="146803AE"/>
    <w:rsid w:val="149C559A"/>
    <w:rsid w:val="14B44BF6"/>
    <w:rsid w:val="14D039EE"/>
    <w:rsid w:val="14E10788"/>
    <w:rsid w:val="14E2227E"/>
    <w:rsid w:val="14E41189"/>
    <w:rsid w:val="15276FAA"/>
    <w:rsid w:val="15707779"/>
    <w:rsid w:val="157457C1"/>
    <w:rsid w:val="1580070C"/>
    <w:rsid w:val="15952FAF"/>
    <w:rsid w:val="15AA6648"/>
    <w:rsid w:val="15C25D6B"/>
    <w:rsid w:val="15D92248"/>
    <w:rsid w:val="15E1041F"/>
    <w:rsid w:val="15F23463"/>
    <w:rsid w:val="15FF1D6C"/>
    <w:rsid w:val="16005EC2"/>
    <w:rsid w:val="163146AC"/>
    <w:rsid w:val="163E1018"/>
    <w:rsid w:val="164C4114"/>
    <w:rsid w:val="16831288"/>
    <w:rsid w:val="16B05284"/>
    <w:rsid w:val="16C47CC0"/>
    <w:rsid w:val="16EE0BDD"/>
    <w:rsid w:val="16F16502"/>
    <w:rsid w:val="16FD464B"/>
    <w:rsid w:val="170412AF"/>
    <w:rsid w:val="17097190"/>
    <w:rsid w:val="170D188A"/>
    <w:rsid w:val="17761C10"/>
    <w:rsid w:val="17964A3D"/>
    <w:rsid w:val="17C845F9"/>
    <w:rsid w:val="17EF03AA"/>
    <w:rsid w:val="17FA0DEC"/>
    <w:rsid w:val="18043424"/>
    <w:rsid w:val="181E6C03"/>
    <w:rsid w:val="182F1B6C"/>
    <w:rsid w:val="183C4895"/>
    <w:rsid w:val="18C83C19"/>
    <w:rsid w:val="18CC413D"/>
    <w:rsid w:val="18E106F8"/>
    <w:rsid w:val="18E770D5"/>
    <w:rsid w:val="191A3873"/>
    <w:rsid w:val="194566B3"/>
    <w:rsid w:val="199317F0"/>
    <w:rsid w:val="19935CAE"/>
    <w:rsid w:val="19952FE4"/>
    <w:rsid w:val="19A76A85"/>
    <w:rsid w:val="1A1336E1"/>
    <w:rsid w:val="1A1B69FB"/>
    <w:rsid w:val="1A3E5B62"/>
    <w:rsid w:val="1A45237D"/>
    <w:rsid w:val="1A5C0511"/>
    <w:rsid w:val="1A7A0349"/>
    <w:rsid w:val="1A8D4DB4"/>
    <w:rsid w:val="1AC33E54"/>
    <w:rsid w:val="1AC770F3"/>
    <w:rsid w:val="1B0E474D"/>
    <w:rsid w:val="1B1F3D2D"/>
    <w:rsid w:val="1B2F72B3"/>
    <w:rsid w:val="1B3F220B"/>
    <w:rsid w:val="1B564EFB"/>
    <w:rsid w:val="1B640BF6"/>
    <w:rsid w:val="1B714426"/>
    <w:rsid w:val="1BCE7941"/>
    <w:rsid w:val="1BFA5460"/>
    <w:rsid w:val="1C112454"/>
    <w:rsid w:val="1C2B3199"/>
    <w:rsid w:val="1C2C0AC7"/>
    <w:rsid w:val="1C323702"/>
    <w:rsid w:val="1C34204F"/>
    <w:rsid w:val="1C352EF8"/>
    <w:rsid w:val="1C386AEB"/>
    <w:rsid w:val="1C577A99"/>
    <w:rsid w:val="1CB305F4"/>
    <w:rsid w:val="1CCC713A"/>
    <w:rsid w:val="1CF50E7F"/>
    <w:rsid w:val="1CFB52B7"/>
    <w:rsid w:val="1CFF3242"/>
    <w:rsid w:val="1D0D3CE9"/>
    <w:rsid w:val="1D0E255C"/>
    <w:rsid w:val="1D55561C"/>
    <w:rsid w:val="1D652992"/>
    <w:rsid w:val="1D72147F"/>
    <w:rsid w:val="1D797176"/>
    <w:rsid w:val="1D7C75B2"/>
    <w:rsid w:val="1D99715F"/>
    <w:rsid w:val="1DA02C4D"/>
    <w:rsid w:val="1E0340FA"/>
    <w:rsid w:val="1E2C7DAF"/>
    <w:rsid w:val="1E5F7618"/>
    <w:rsid w:val="1E9F69C8"/>
    <w:rsid w:val="1EA70424"/>
    <w:rsid w:val="1ED21806"/>
    <w:rsid w:val="1ED83BA8"/>
    <w:rsid w:val="1EDB6D8C"/>
    <w:rsid w:val="1F2268E9"/>
    <w:rsid w:val="1F243B5A"/>
    <w:rsid w:val="1F693344"/>
    <w:rsid w:val="1F9711ED"/>
    <w:rsid w:val="1F996BEA"/>
    <w:rsid w:val="1FCB18F9"/>
    <w:rsid w:val="1FEF07D6"/>
    <w:rsid w:val="1FFB32E8"/>
    <w:rsid w:val="200A3D2D"/>
    <w:rsid w:val="2049226D"/>
    <w:rsid w:val="206D73BF"/>
    <w:rsid w:val="20710BFC"/>
    <w:rsid w:val="208462DC"/>
    <w:rsid w:val="20AE6FBD"/>
    <w:rsid w:val="20FC1D8C"/>
    <w:rsid w:val="21166301"/>
    <w:rsid w:val="211A0E50"/>
    <w:rsid w:val="21363326"/>
    <w:rsid w:val="214601FB"/>
    <w:rsid w:val="214739A8"/>
    <w:rsid w:val="214A49DD"/>
    <w:rsid w:val="216908B6"/>
    <w:rsid w:val="216B5BFC"/>
    <w:rsid w:val="217F27BB"/>
    <w:rsid w:val="21A67CC2"/>
    <w:rsid w:val="21BF7356"/>
    <w:rsid w:val="21E53550"/>
    <w:rsid w:val="21EA2CBF"/>
    <w:rsid w:val="21EA5F27"/>
    <w:rsid w:val="21FD6F9F"/>
    <w:rsid w:val="224E286D"/>
    <w:rsid w:val="225E357C"/>
    <w:rsid w:val="225F44F2"/>
    <w:rsid w:val="227102C5"/>
    <w:rsid w:val="227D557D"/>
    <w:rsid w:val="22A529BA"/>
    <w:rsid w:val="22BD4021"/>
    <w:rsid w:val="22C21AFB"/>
    <w:rsid w:val="22D05DF8"/>
    <w:rsid w:val="230908FF"/>
    <w:rsid w:val="230D4EFB"/>
    <w:rsid w:val="23151388"/>
    <w:rsid w:val="231E1C10"/>
    <w:rsid w:val="23235452"/>
    <w:rsid w:val="23762B46"/>
    <w:rsid w:val="23A67B3E"/>
    <w:rsid w:val="23D66ADC"/>
    <w:rsid w:val="23F624C7"/>
    <w:rsid w:val="24063CA1"/>
    <w:rsid w:val="24271B22"/>
    <w:rsid w:val="24375C7B"/>
    <w:rsid w:val="243B696E"/>
    <w:rsid w:val="24544771"/>
    <w:rsid w:val="245B6A54"/>
    <w:rsid w:val="246867E0"/>
    <w:rsid w:val="246F362A"/>
    <w:rsid w:val="24867FD6"/>
    <w:rsid w:val="24872825"/>
    <w:rsid w:val="2498523C"/>
    <w:rsid w:val="24A601E2"/>
    <w:rsid w:val="24B174F6"/>
    <w:rsid w:val="24BC3E13"/>
    <w:rsid w:val="24BE7404"/>
    <w:rsid w:val="24F42AA0"/>
    <w:rsid w:val="25097384"/>
    <w:rsid w:val="252642E3"/>
    <w:rsid w:val="256379EE"/>
    <w:rsid w:val="25712266"/>
    <w:rsid w:val="25895484"/>
    <w:rsid w:val="258E6227"/>
    <w:rsid w:val="259E32F3"/>
    <w:rsid w:val="25AC025F"/>
    <w:rsid w:val="25D374C3"/>
    <w:rsid w:val="25D511DA"/>
    <w:rsid w:val="25DB1643"/>
    <w:rsid w:val="260F1175"/>
    <w:rsid w:val="26112E12"/>
    <w:rsid w:val="26154D24"/>
    <w:rsid w:val="26457158"/>
    <w:rsid w:val="26540371"/>
    <w:rsid w:val="269C6685"/>
    <w:rsid w:val="26A72F63"/>
    <w:rsid w:val="26B92226"/>
    <w:rsid w:val="26C02958"/>
    <w:rsid w:val="26CA0941"/>
    <w:rsid w:val="26D23BFB"/>
    <w:rsid w:val="26ED49B1"/>
    <w:rsid w:val="26F92597"/>
    <w:rsid w:val="27041ED2"/>
    <w:rsid w:val="271404BD"/>
    <w:rsid w:val="271A5CCE"/>
    <w:rsid w:val="274B24AC"/>
    <w:rsid w:val="277F7685"/>
    <w:rsid w:val="2796047D"/>
    <w:rsid w:val="279A6034"/>
    <w:rsid w:val="27A33B26"/>
    <w:rsid w:val="27B35A53"/>
    <w:rsid w:val="27B75DC8"/>
    <w:rsid w:val="27C91994"/>
    <w:rsid w:val="27D9682C"/>
    <w:rsid w:val="27DD774B"/>
    <w:rsid w:val="2805228D"/>
    <w:rsid w:val="281D4D5B"/>
    <w:rsid w:val="28255F4C"/>
    <w:rsid w:val="282F395A"/>
    <w:rsid w:val="283518C9"/>
    <w:rsid w:val="283A10FE"/>
    <w:rsid w:val="285806F1"/>
    <w:rsid w:val="287B28B9"/>
    <w:rsid w:val="288F5604"/>
    <w:rsid w:val="28A25172"/>
    <w:rsid w:val="28CA6521"/>
    <w:rsid w:val="28EA7EF6"/>
    <w:rsid w:val="28FA5AAA"/>
    <w:rsid w:val="28FA60BA"/>
    <w:rsid w:val="291C7801"/>
    <w:rsid w:val="29427B4B"/>
    <w:rsid w:val="29560283"/>
    <w:rsid w:val="29850431"/>
    <w:rsid w:val="29A04058"/>
    <w:rsid w:val="29A45E44"/>
    <w:rsid w:val="29AF7982"/>
    <w:rsid w:val="29D519FD"/>
    <w:rsid w:val="29E34EFD"/>
    <w:rsid w:val="2A0234A9"/>
    <w:rsid w:val="2A534B42"/>
    <w:rsid w:val="2A67371D"/>
    <w:rsid w:val="2A683CB0"/>
    <w:rsid w:val="2A690F49"/>
    <w:rsid w:val="2A797862"/>
    <w:rsid w:val="2A8848CF"/>
    <w:rsid w:val="2A8B6D0D"/>
    <w:rsid w:val="2A8C1365"/>
    <w:rsid w:val="2A9D45D2"/>
    <w:rsid w:val="2AAA2626"/>
    <w:rsid w:val="2AB10AA3"/>
    <w:rsid w:val="2AB467DC"/>
    <w:rsid w:val="2AEE4F4E"/>
    <w:rsid w:val="2AF0262E"/>
    <w:rsid w:val="2AF74545"/>
    <w:rsid w:val="2B246D6C"/>
    <w:rsid w:val="2B5C14D0"/>
    <w:rsid w:val="2B907DC1"/>
    <w:rsid w:val="2B9C57EE"/>
    <w:rsid w:val="2BA2625D"/>
    <w:rsid w:val="2BA766D0"/>
    <w:rsid w:val="2BB27ABA"/>
    <w:rsid w:val="2BE84C69"/>
    <w:rsid w:val="2BF10E6A"/>
    <w:rsid w:val="2BF54BE3"/>
    <w:rsid w:val="2C05066B"/>
    <w:rsid w:val="2C2E53BF"/>
    <w:rsid w:val="2C6011D2"/>
    <w:rsid w:val="2C8E2F5B"/>
    <w:rsid w:val="2CA34582"/>
    <w:rsid w:val="2CB145A6"/>
    <w:rsid w:val="2CBC506D"/>
    <w:rsid w:val="2CBF6F9F"/>
    <w:rsid w:val="2CF62BF0"/>
    <w:rsid w:val="2D063310"/>
    <w:rsid w:val="2D1C6B24"/>
    <w:rsid w:val="2D22379E"/>
    <w:rsid w:val="2D303AC1"/>
    <w:rsid w:val="2D4E160F"/>
    <w:rsid w:val="2D683CB5"/>
    <w:rsid w:val="2D8A7DE0"/>
    <w:rsid w:val="2D8C105B"/>
    <w:rsid w:val="2D8D61DC"/>
    <w:rsid w:val="2DB72C64"/>
    <w:rsid w:val="2DF51090"/>
    <w:rsid w:val="2DF72B85"/>
    <w:rsid w:val="2E08247D"/>
    <w:rsid w:val="2E1063B3"/>
    <w:rsid w:val="2E415B0C"/>
    <w:rsid w:val="2E427CFC"/>
    <w:rsid w:val="2E5F7FE0"/>
    <w:rsid w:val="2E6D53A5"/>
    <w:rsid w:val="2E733DCD"/>
    <w:rsid w:val="2E7515EC"/>
    <w:rsid w:val="2E7F7B8B"/>
    <w:rsid w:val="2EA232CE"/>
    <w:rsid w:val="2EA670E9"/>
    <w:rsid w:val="2EF9004F"/>
    <w:rsid w:val="2F0044CE"/>
    <w:rsid w:val="2F502B2C"/>
    <w:rsid w:val="2F55787A"/>
    <w:rsid w:val="2F716C0C"/>
    <w:rsid w:val="2F901BB3"/>
    <w:rsid w:val="2FAC4FFF"/>
    <w:rsid w:val="2FD44301"/>
    <w:rsid w:val="2FF3631E"/>
    <w:rsid w:val="2FF66BBA"/>
    <w:rsid w:val="2FFC3841"/>
    <w:rsid w:val="30045BD7"/>
    <w:rsid w:val="30321654"/>
    <w:rsid w:val="303B745F"/>
    <w:rsid w:val="304051AF"/>
    <w:rsid w:val="304734C7"/>
    <w:rsid w:val="30785E3D"/>
    <w:rsid w:val="309C0354"/>
    <w:rsid w:val="309C7416"/>
    <w:rsid w:val="30B47929"/>
    <w:rsid w:val="30D760E9"/>
    <w:rsid w:val="30EC7D22"/>
    <w:rsid w:val="31013B70"/>
    <w:rsid w:val="314052D7"/>
    <w:rsid w:val="31427513"/>
    <w:rsid w:val="31483590"/>
    <w:rsid w:val="315D156F"/>
    <w:rsid w:val="316A7AAF"/>
    <w:rsid w:val="316D32D0"/>
    <w:rsid w:val="316F450D"/>
    <w:rsid w:val="3174293B"/>
    <w:rsid w:val="317F2CD5"/>
    <w:rsid w:val="319A21C9"/>
    <w:rsid w:val="31A7017D"/>
    <w:rsid w:val="31BF7307"/>
    <w:rsid w:val="31E9479E"/>
    <w:rsid w:val="31FC6BA7"/>
    <w:rsid w:val="32015DDA"/>
    <w:rsid w:val="322B1574"/>
    <w:rsid w:val="323614BC"/>
    <w:rsid w:val="324C7FC3"/>
    <w:rsid w:val="3252650E"/>
    <w:rsid w:val="32831E4F"/>
    <w:rsid w:val="329343AF"/>
    <w:rsid w:val="32980F93"/>
    <w:rsid w:val="32C071C2"/>
    <w:rsid w:val="32D5798C"/>
    <w:rsid w:val="33193460"/>
    <w:rsid w:val="3319679D"/>
    <w:rsid w:val="3341558F"/>
    <w:rsid w:val="33730AE7"/>
    <w:rsid w:val="339A3A40"/>
    <w:rsid w:val="33C40418"/>
    <w:rsid w:val="33D74F7C"/>
    <w:rsid w:val="343C76A0"/>
    <w:rsid w:val="344C742A"/>
    <w:rsid w:val="348314DF"/>
    <w:rsid w:val="34953FE5"/>
    <w:rsid w:val="34977D46"/>
    <w:rsid w:val="349F5639"/>
    <w:rsid w:val="34DA7DD7"/>
    <w:rsid w:val="34FC1AF5"/>
    <w:rsid w:val="3506013D"/>
    <w:rsid w:val="35081AD4"/>
    <w:rsid w:val="351E79DD"/>
    <w:rsid w:val="35701A9A"/>
    <w:rsid w:val="35AA74A6"/>
    <w:rsid w:val="35B03003"/>
    <w:rsid w:val="35BD0821"/>
    <w:rsid w:val="35F805E0"/>
    <w:rsid w:val="36104103"/>
    <w:rsid w:val="36145640"/>
    <w:rsid w:val="36510D7A"/>
    <w:rsid w:val="36511274"/>
    <w:rsid w:val="36743C80"/>
    <w:rsid w:val="367B7672"/>
    <w:rsid w:val="36806081"/>
    <w:rsid w:val="36887018"/>
    <w:rsid w:val="369A595D"/>
    <w:rsid w:val="36B52FB4"/>
    <w:rsid w:val="36C032CE"/>
    <w:rsid w:val="36DA5CD0"/>
    <w:rsid w:val="3710575E"/>
    <w:rsid w:val="372B59B2"/>
    <w:rsid w:val="372D491C"/>
    <w:rsid w:val="373357F0"/>
    <w:rsid w:val="373E5711"/>
    <w:rsid w:val="375B7B7D"/>
    <w:rsid w:val="37720F07"/>
    <w:rsid w:val="37767140"/>
    <w:rsid w:val="378A555C"/>
    <w:rsid w:val="37D50107"/>
    <w:rsid w:val="37DD571C"/>
    <w:rsid w:val="38176A3A"/>
    <w:rsid w:val="381E3BC9"/>
    <w:rsid w:val="382E78AD"/>
    <w:rsid w:val="38472FB7"/>
    <w:rsid w:val="384F18EB"/>
    <w:rsid w:val="3862283D"/>
    <w:rsid w:val="38893EA6"/>
    <w:rsid w:val="38EB62E9"/>
    <w:rsid w:val="38FD4F33"/>
    <w:rsid w:val="39204EB2"/>
    <w:rsid w:val="3922330F"/>
    <w:rsid w:val="392D5ECA"/>
    <w:rsid w:val="3965791C"/>
    <w:rsid w:val="396D329B"/>
    <w:rsid w:val="39715028"/>
    <w:rsid w:val="3985390A"/>
    <w:rsid w:val="39AE6642"/>
    <w:rsid w:val="39AF47D0"/>
    <w:rsid w:val="39CD627B"/>
    <w:rsid w:val="39DE2D20"/>
    <w:rsid w:val="39E84665"/>
    <w:rsid w:val="39EC43D1"/>
    <w:rsid w:val="39FD309C"/>
    <w:rsid w:val="3A023223"/>
    <w:rsid w:val="3A192320"/>
    <w:rsid w:val="3A2C2340"/>
    <w:rsid w:val="3A4F52AA"/>
    <w:rsid w:val="3A5E488F"/>
    <w:rsid w:val="3A872D58"/>
    <w:rsid w:val="3A8A34EA"/>
    <w:rsid w:val="3A8E039F"/>
    <w:rsid w:val="3A92081D"/>
    <w:rsid w:val="3AA61B16"/>
    <w:rsid w:val="3AC53543"/>
    <w:rsid w:val="3AD91421"/>
    <w:rsid w:val="3AF75D61"/>
    <w:rsid w:val="3AFF20DD"/>
    <w:rsid w:val="3B0B5192"/>
    <w:rsid w:val="3B18405E"/>
    <w:rsid w:val="3B1F32EA"/>
    <w:rsid w:val="3B2870F3"/>
    <w:rsid w:val="3B2E6498"/>
    <w:rsid w:val="3B3B7D94"/>
    <w:rsid w:val="3B6A1C8A"/>
    <w:rsid w:val="3BBB0445"/>
    <w:rsid w:val="3BBC0B81"/>
    <w:rsid w:val="3BBD65A8"/>
    <w:rsid w:val="3BF46908"/>
    <w:rsid w:val="3BF81322"/>
    <w:rsid w:val="3C231FF5"/>
    <w:rsid w:val="3C2A1AEA"/>
    <w:rsid w:val="3C433438"/>
    <w:rsid w:val="3C574CFB"/>
    <w:rsid w:val="3C706062"/>
    <w:rsid w:val="3C735249"/>
    <w:rsid w:val="3CAE0CE4"/>
    <w:rsid w:val="3CBC6F57"/>
    <w:rsid w:val="3CC60AF2"/>
    <w:rsid w:val="3CCA5495"/>
    <w:rsid w:val="3CE612C5"/>
    <w:rsid w:val="3D09509A"/>
    <w:rsid w:val="3D241C7E"/>
    <w:rsid w:val="3D391336"/>
    <w:rsid w:val="3D920CE1"/>
    <w:rsid w:val="3DA17ABF"/>
    <w:rsid w:val="3DB9396F"/>
    <w:rsid w:val="3DD15570"/>
    <w:rsid w:val="3DD51A89"/>
    <w:rsid w:val="3DDA4215"/>
    <w:rsid w:val="3DE51932"/>
    <w:rsid w:val="3DF310EC"/>
    <w:rsid w:val="3E113968"/>
    <w:rsid w:val="3E2270AA"/>
    <w:rsid w:val="3E2A3FE1"/>
    <w:rsid w:val="3E407836"/>
    <w:rsid w:val="3E4B206C"/>
    <w:rsid w:val="3E6B7A9F"/>
    <w:rsid w:val="3E79315D"/>
    <w:rsid w:val="3ED10B3D"/>
    <w:rsid w:val="3EDF4AAD"/>
    <w:rsid w:val="3EE737B4"/>
    <w:rsid w:val="3EEC3FD0"/>
    <w:rsid w:val="3EF31C39"/>
    <w:rsid w:val="3F16116D"/>
    <w:rsid w:val="3F4C24F9"/>
    <w:rsid w:val="3F581755"/>
    <w:rsid w:val="3F7A571B"/>
    <w:rsid w:val="3F7D7E3E"/>
    <w:rsid w:val="3F891620"/>
    <w:rsid w:val="3F97648B"/>
    <w:rsid w:val="3FAB5004"/>
    <w:rsid w:val="400B7E9F"/>
    <w:rsid w:val="40130672"/>
    <w:rsid w:val="404870FD"/>
    <w:rsid w:val="406B7D08"/>
    <w:rsid w:val="407966AF"/>
    <w:rsid w:val="407B13F3"/>
    <w:rsid w:val="40D25C6F"/>
    <w:rsid w:val="40E25B9A"/>
    <w:rsid w:val="410043B9"/>
    <w:rsid w:val="41094EA1"/>
    <w:rsid w:val="414A21AB"/>
    <w:rsid w:val="417C4D09"/>
    <w:rsid w:val="41874F44"/>
    <w:rsid w:val="41AF5941"/>
    <w:rsid w:val="41B1751D"/>
    <w:rsid w:val="41D70616"/>
    <w:rsid w:val="41EE7238"/>
    <w:rsid w:val="41FC25DC"/>
    <w:rsid w:val="42606175"/>
    <w:rsid w:val="427B433A"/>
    <w:rsid w:val="427F4A3F"/>
    <w:rsid w:val="42B02AFB"/>
    <w:rsid w:val="42CD52EC"/>
    <w:rsid w:val="43323831"/>
    <w:rsid w:val="435273D1"/>
    <w:rsid w:val="43AB437C"/>
    <w:rsid w:val="43C36B7B"/>
    <w:rsid w:val="43CF7B47"/>
    <w:rsid w:val="43D955CA"/>
    <w:rsid w:val="43E94F5B"/>
    <w:rsid w:val="43F233E2"/>
    <w:rsid w:val="43F51AD2"/>
    <w:rsid w:val="44051292"/>
    <w:rsid w:val="443F34F3"/>
    <w:rsid w:val="447412AD"/>
    <w:rsid w:val="44C3033A"/>
    <w:rsid w:val="44CA7D05"/>
    <w:rsid w:val="44E87900"/>
    <w:rsid w:val="45297F71"/>
    <w:rsid w:val="452D4B03"/>
    <w:rsid w:val="455024BC"/>
    <w:rsid w:val="455A6FA1"/>
    <w:rsid w:val="45774F71"/>
    <w:rsid w:val="458902CB"/>
    <w:rsid w:val="45B07FEF"/>
    <w:rsid w:val="45CE2224"/>
    <w:rsid w:val="460B0AD5"/>
    <w:rsid w:val="461879E7"/>
    <w:rsid w:val="461A0B2F"/>
    <w:rsid w:val="463366DD"/>
    <w:rsid w:val="463F0FE7"/>
    <w:rsid w:val="46415758"/>
    <w:rsid w:val="464454C1"/>
    <w:rsid w:val="46721049"/>
    <w:rsid w:val="46781F0A"/>
    <w:rsid w:val="467F5390"/>
    <w:rsid w:val="468239B0"/>
    <w:rsid w:val="46846E60"/>
    <w:rsid w:val="469261FB"/>
    <w:rsid w:val="469C5818"/>
    <w:rsid w:val="469D4E33"/>
    <w:rsid w:val="46A1311A"/>
    <w:rsid w:val="46AA3E6D"/>
    <w:rsid w:val="46AF1635"/>
    <w:rsid w:val="46B460C1"/>
    <w:rsid w:val="46C62FDA"/>
    <w:rsid w:val="46D737FF"/>
    <w:rsid w:val="47184005"/>
    <w:rsid w:val="471C63A6"/>
    <w:rsid w:val="47244056"/>
    <w:rsid w:val="472E33DB"/>
    <w:rsid w:val="472F4053"/>
    <w:rsid w:val="47333D05"/>
    <w:rsid w:val="473A0363"/>
    <w:rsid w:val="47446D6A"/>
    <w:rsid w:val="475B2890"/>
    <w:rsid w:val="476003A4"/>
    <w:rsid w:val="47614326"/>
    <w:rsid w:val="4786396C"/>
    <w:rsid w:val="47C81884"/>
    <w:rsid w:val="47D647C0"/>
    <w:rsid w:val="47EE5C10"/>
    <w:rsid w:val="4814390A"/>
    <w:rsid w:val="48346601"/>
    <w:rsid w:val="48392DC4"/>
    <w:rsid w:val="484F3F5C"/>
    <w:rsid w:val="48922E88"/>
    <w:rsid w:val="48B949F1"/>
    <w:rsid w:val="48C06C63"/>
    <w:rsid w:val="48C35075"/>
    <w:rsid w:val="4906786C"/>
    <w:rsid w:val="491A43F4"/>
    <w:rsid w:val="49430C80"/>
    <w:rsid w:val="4947108F"/>
    <w:rsid w:val="4961636F"/>
    <w:rsid w:val="49A846BD"/>
    <w:rsid w:val="49AA3661"/>
    <w:rsid w:val="49D84859"/>
    <w:rsid w:val="4A20536E"/>
    <w:rsid w:val="4A3015D3"/>
    <w:rsid w:val="4A3F4FBB"/>
    <w:rsid w:val="4A4742F7"/>
    <w:rsid w:val="4A4A0D3A"/>
    <w:rsid w:val="4AA85BD3"/>
    <w:rsid w:val="4AA86CB0"/>
    <w:rsid w:val="4AAA4A9A"/>
    <w:rsid w:val="4AAE57B3"/>
    <w:rsid w:val="4ACE7C78"/>
    <w:rsid w:val="4ADA14F0"/>
    <w:rsid w:val="4AF32552"/>
    <w:rsid w:val="4AF86776"/>
    <w:rsid w:val="4B0D6AC9"/>
    <w:rsid w:val="4B144875"/>
    <w:rsid w:val="4B1669BB"/>
    <w:rsid w:val="4B43234C"/>
    <w:rsid w:val="4B490272"/>
    <w:rsid w:val="4B491FD8"/>
    <w:rsid w:val="4B5D1987"/>
    <w:rsid w:val="4B605960"/>
    <w:rsid w:val="4B6760D5"/>
    <w:rsid w:val="4B915C76"/>
    <w:rsid w:val="4BB76DC5"/>
    <w:rsid w:val="4BBB5126"/>
    <w:rsid w:val="4BC85B31"/>
    <w:rsid w:val="4BF9613C"/>
    <w:rsid w:val="4C1046E4"/>
    <w:rsid w:val="4C1F0A93"/>
    <w:rsid w:val="4C2F646B"/>
    <w:rsid w:val="4C3B201E"/>
    <w:rsid w:val="4C436997"/>
    <w:rsid w:val="4C69364D"/>
    <w:rsid w:val="4C844D10"/>
    <w:rsid w:val="4C9747E9"/>
    <w:rsid w:val="4CC7641E"/>
    <w:rsid w:val="4CC92425"/>
    <w:rsid w:val="4CDA394E"/>
    <w:rsid w:val="4D006691"/>
    <w:rsid w:val="4D0F3137"/>
    <w:rsid w:val="4D11269A"/>
    <w:rsid w:val="4D116DBC"/>
    <w:rsid w:val="4D193743"/>
    <w:rsid w:val="4D1940DF"/>
    <w:rsid w:val="4D1A62C9"/>
    <w:rsid w:val="4D3F772A"/>
    <w:rsid w:val="4D530792"/>
    <w:rsid w:val="4D61121C"/>
    <w:rsid w:val="4D6A787C"/>
    <w:rsid w:val="4D8C285D"/>
    <w:rsid w:val="4DAC2E48"/>
    <w:rsid w:val="4DB22AA1"/>
    <w:rsid w:val="4DCA6783"/>
    <w:rsid w:val="4DE64F69"/>
    <w:rsid w:val="4DE82022"/>
    <w:rsid w:val="4DEB5AC2"/>
    <w:rsid w:val="4E26076C"/>
    <w:rsid w:val="4E5224F7"/>
    <w:rsid w:val="4E5366FD"/>
    <w:rsid w:val="4E677EB3"/>
    <w:rsid w:val="4E697D22"/>
    <w:rsid w:val="4E971024"/>
    <w:rsid w:val="4EAD50F1"/>
    <w:rsid w:val="4EC2717C"/>
    <w:rsid w:val="4ED13BC8"/>
    <w:rsid w:val="4EE22AB8"/>
    <w:rsid w:val="4F0B4FE0"/>
    <w:rsid w:val="4F0F297E"/>
    <w:rsid w:val="4F122843"/>
    <w:rsid w:val="4F1806CA"/>
    <w:rsid w:val="4F424E6F"/>
    <w:rsid w:val="4F6372A2"/>
    <w:rsid w:val="4F7B1E63"/>
    <w:rsid w:val="4F802ED8"/>
    <w:rsid w:val="4F9F3F25"/>
    <w:rsid w:val="4FAD2224"/>
    <w:rsid w:val="4FCF0BFA"/>
    <w:rsid w:val="4FE667FD"/>
    <w:rsid w:val="4FFA0F4C"/>
    <w:rsid w:val="4FFF2F30"/>
    <w:rsid w:val="501A7D9D"/>
    <w:rsid w:val="503E6672"/>
    <w:rsid w:val="50411B5A"/>
    <w:rsid w:val="505A3037"/>
    <w:rsid w:val="507D15E7"/>
    <w:rsid w:val="509050FB"/>
    <w:rsid w:val="50932AED"/>
    <w:rsid w:val="50CA14AF"/>
    <w:rsid w:val="50E54B77"/>
    <w:rsid w:val="50FE1FB1"/>
    <w:rsid w:val="50FF0D3E"/>
    <w:rsid w:val="51006439"/>
    <w:rsid w:val="51286A0F"/>
    <w:rsid w:val="51531660"/>
    <w:rsid w:val="51AB4CAB"/>
    <w:rsid w:val="51E402FB"/>
    <w:rsid w:val="520040CB"/>
    <w:rsid w:val="52275374"/>
    <w:rsid w:val="524C4AE5"/>
    <w:rsid w:val="527205D5"/>
    <w:rsid w:val="52F23192"/>
    <w:rsid w:val="53257642"/>
    <w:rsid w:val="5328195E"/>
    <w:rsid w:val="533930ED"/>
    <w:rsid w:val="538C6428"/>
    <w:rsid w:val="5397717F"/>
    <w:rsid w:val="53BC2383"/>
    <w:rsid w:val="53DF3C5A"/>
    <w:rsid w:val="53E0323D"/>
    <w:rsid w:val="53E13B6B"/>
    <w:rsid w:val="53E324D6"/>
    <w:rsid w:val="53FF4904"/>
    <w:rsid w:val="54163EDD"/>
    <w:rsid w:val="54753C9F"/>
    <w:rsid w:val="547D7CAE"/>
    <w:rsid w:val="549F0B87"/>
    <w:rsid w:val="54A46BE6"/>
    <w:rsid w:val="54B96DD6"/>
    <w:rsid w:val="54C0469A"/>
    <w:rsid w:val="54C83ED1"/>
    <w:rsid w:val="54CA0243"/>
    <w:rsid w:val="54E27267"/>
    <w:rsid w:val="54E44F24"/>
    <w:rsid w:val="550E3FDE"/>
    <w:rsid w:val="552106BD"/>
    <w:rsid w:val="552F06B7"/>
    <w:rsid w:val="5540342F"/>
    <w:rsid w:val="5569142F"/>
    <w:rsid w:val="55B972FF"/>
    <w:rsid w:val="55BB4DBA"/>
    <w:rsid w:val="55CE33E5"/>
    <w:rsid w:val="55CF53B4"/>
    <w:rsid w:val="55CF6CA4"/>
    <w:rsid w:val="55D46399"/>
    <w:rsid w:val="55D67371"/>
    <w:rsid w:val="55D84532"/>
    <w:rsid w:val="55E2131C"/>
    <w:rsid w:val="55E60524"/>
    <w:rsid w:val="561034E9"/>
    <w:rsid w:val="5633233D"/>
    <w:rsid w:val="56342B4E"/>
    <w:rsid w:val="56470A8B"/>
    <w:rsid w:val="5649310A"/>
    <w:rsid w:val="566328C9"/>
    <w:rsid w:val="56906BDE"/>
    <w:rsid w:val="5693409F"/>
    <w:rsid w:val="56994487"/>
    <w:rsid w:val="569E29C1"/>
    <w:rsid w:val="56A43B4B"/>
    <w:rsid w:val="56B247F2"/>
    <w:rsid w:val="56C43C9D"/>
    <w:rsid w:val="56D57EB8"/>
    <w:rsid w:val="571C4231"/>
    <w:rsid w:val="57366C64"/>
    <w:rsid w:val="573905DB"/>
    <w:rsid w:val="5756324B"/>
    <w:rsid w:val="57680EE1"/>
    <w:rsid w:val="576E3B72"/>
    <w:rsid w:val="57746855"/>
    <w:rsid w:val="5785519D"/>
    <w:rsid w:val="57941DA9"/>
    <w:rsid w:val="579B0C94"/>
    <w:rsid w:val="579B3C2A"/>
    <w:rsid w:val="57B60E23"/>
    <w:rsid w:val="57C47806"/>
    <w:rsid w:val="580747C8"/>
    <w:rsid w:val="582B539A"/>
    <w:rsid w:val="58310B34"/>
    <w:rsid w:val="58375994"/>
    <w:rsid w:val="58462D13"/>
    <w:rsid w:val="5876166E"/>
    <w:rsid w:val="58763DAA"/>
    <w:rsid w:val="587B7525"/>
    <w:rsid w:val="58B325E6"/>
    <w:rsid w:val="58C55A35"/>
    <w:rsid w:val="593E0614"/>
    <w:rsid w:val="595D1CAA"/>
    <w:rsid w:val="599C20F8"/>
    <w:rsid w:val="599E310D"/>
    <w:rsid w:val="59C717B3"/>
    <w:rsid w:val="59D915B6"/>
    <w:rsid w:val="59FB0537"/>
    <w:rsid w:val="5A302A8C"/>
    <w:rsid w:val="5A3C1B5D"/>
    <w:rsid w:val="5A3C510E"/>
    <w:rsid w:val="5A513ADC"/>
    <w:rsid w:val="5A6A7F6F"/>
    <w:rsid w:val="5A8139F1"/>
    <w:rsid w:val="5ABE6758"/>
    <w:rsid w:val="5AF962C4"/>
    <w:rsid w:val="5B142A04"/>
    <w:rsid w:val="5B423874"/>
    <w:rsid w:val="5B507AB2"/>
    <w:rsid w:val="5B622276"/>
    <w:rsid w:val="5B6E429E"/>
    <w:rsid w:val="5B906F8B"/>
    <w:rsid w:val="5B933AE0"/>
    <w:rsid w:val="5BB25611"/>
    <w:rsid w:val="5BC2002A"/>
    <w:rsid w:val="5BEB1DC3"/>
    <w:rsid w:val="5BF57995"/>
    <w:rsid w:val="5C217707"/>
    <w:rsid w:val="5C24575A"/>
    <w:rsid w:val="5C2F4F70"/>
    <w:rsid w:val="5C645F0E"/>
    <w:rsid w:val="5C820F73"/>
    <w:rsid w:val="5CA8238B"/>
    <w:rsid w:val="5CB15D91"/>
    <w:rsid w:val="5CB80512"/>
    <w:rsid w:val="5CDC702A"/>
    <w:rsid w:val="5CFF4877"/>
    <w:rsid w:val="5D105965"/>
    <w:rsid w:val="5D250EA4"/>
    <w:rsid w:val="5D720106"/>
    <w:rsid w:val="5D7855D7"/>
    <w:rsid w:val="5DC13EF5"/>
    <w:rsid w:val="5E00630E"/>
    <w:rsid w:val="5E1378C7"/>
    <w:rsid w:val="5E8864C4"/>
    <w:rsid w:val="5EAF2BFD"/>
    <w:rsid w:val="5EB71F17"/>
    <w:rsid w:val="5EBC0B8A"/>
    <w:rsid w:val="5EC74E06"/>
    <w:rsid w:val="5EE55E5B"/>
    <w:rsid w:val="5EE60FCE"/>
    <w:rsid w:val="5EF41EC4"/>
    <w:rsid w:val="5F012B96"/>
    <w:rsid w:val="5F260F9A"/>
    <w:rsid w:val="5F294970"/>
    <w:rsid w:val="5F786BDD"/>
    <w:rsid w:val="5F7A6EBC"/>
    <w:rsid w:val="5F9C617C"/>
    <w:rsid w:val="5FBF291F"/>
    <w:rsid w:val="5FD26169"/>
    <w:rsid w:val="5FEC696E"/>
    <w:rsid w:val="5FF03464"/>
    <w:rsid w:val="600B6FB7"/>
    <w:rsid w:val="60173E59"/>
    <w:rsid w:val="60322329"/>
    <w:rsid w:val="60527A19"/>
    <w:rsid w:val="6067489D"/>
    <w:rsid w:val="608C19E6"/>
    <w:rsid w:val="609673FF"/>
    <w:rsid w:val="609B1298"/>
    <w:rsid w:val="60A60B67"/>
    <w:rsid w:val="60B621A2"/>
    <w:rsid w:val="60CB65D2"/>
    <w:rsid w:val="60DF6DC4"/>
    <w:rsid w:val="60E52BAA"/>
    <w:rsid w:val="60EE106B"/>
    <w:rsid w:val="61186C60"/>
    <w:rsid w:val="612E6FF5"/>
    <w:rsid w:val="613423CE"/>
    <w:rsid w:val="61360205"/>
    <w:rsid w:val="6152585A"/>
    <w:rsid w:val="615D484C"/>
    <w:rsid w:val="61664851"/>
    <w:rsid w:val="61814FC1"/>
    <w:rsid w:val="61877890"/>
    <w:rsid w:val="619973C9"/>
    <w:rsid w:val="619B17B7"/>
    <w:rsid w:val="619E2495"/>
    <w:rsid w:val="61D82BFF"/>
    <w:rsid w:val="61FC32F7"/>
    <w:rsid w:val="61FD4E3D"/>
    <w:rsid w:val="6205088C"/>
    <w:rsid w:val="622E3E51"/>
    <w:rsid w:val="62402997"/>
    <w:rsid w:val="62485663"/>
    <w:rsid w:val="624A27D2"/>
    <w:rsid w:val="62611F81"/>
    <w:rsid w:val="62673C08"/>
    <w:rsid w:val="626C7E91"/>
    <w:rsid w:val="62741980"/>
    <w:rsid w:val="627D3CB0"/>
    <w:rsid w:val="62822F30"/>
    <w:rsid w:val="62927C6D"/>
    <w:rsid w:val="62B96A50"/>
    <w:rsid w:val="62BD166F"/>
    <w:rsid w:val="62D46154"/>
    <w:rsid w:val="62D93F4B"/>
    <w:rsid w:val="630B28EC"/>
    <w:rsid w:val="630F26E6"/>
    <w:rsid w:val="631D5FC9"/>
    <w:rsid w:val="632D560C"/>
    <w:rsid w:val="634772D5"/>
    <w:rsid w:val="63755A9F"/>
    <w:rsid w:val="63931A20"/>
    <w:rsid w:val="639C3A18"/>
    <w:rsid w:val="63CA5F35"/>
    <w:rsid w:val="63E52E05"/>
    <w:rsid w:val="640F2230"/>
    <w:rsid w:val="64121E45"/>
    <w:rsid w:val="642D1558"/>
    <w:rsid w:val="64466AB8"/>
    <w:rsid w:val="644C35C6"/>
    <w:rsid w:val="645102C5"/>
    <w:rsid w:val="645B684A"/>
    <w:rsid w:val="646251D4"/>
    <w:rsid w:val="646F7141"/>
    <w:rsid w:val="647A485A"/>
    <w:rsid w:val="647A6463"/>
    <w:rsid w:val="647B58E7"/>
    <w:rsid w:val="64943CC4"/>
    <w:rsid w:val="649A1D6F"/>
    <w:rsid w:val="64A73FBB"/>
    <w:rsid w:val="64C7473D"/>
    <w:rsid w:val="64F90CD6"/>
    <w:rsid w:val="65042875"/>
    <w:rsid w:val="650C3001"/>
    <w:rsid w:val="653D2B3B"/>
    <w:rsid w:val="655B7825"/>
    <w:rsid w:val="656754F7"/>
    <w:rsid w:val="65722BA5"/>
    <w:rsid w:val="65802F07"/>
    <w:rsid w:val="65923914"/>
    <w:rsid w:val="65B515D8"/>
    <w:rsid w:val="65CE2B58"/>
    <w:rsid w:val="65E84C9A"/>
    <w:rsid w:val="65F32932"/>
    <w:rsid w:val="65FA3C7D"/>
    <w:rsid w:val="660F7A8A"/>
    <w:rsid w:val="661B4345"/>
    <w:rsid w:val="662E772F"/>
    <w:rsid w:val="66336DB5"/>
    <w:rsid w:val="663840B2"/>
    <w:rsid w:val="663E7D9E"/>
    <w:rsid w:val="6656172C"/>
    <w:rsid w:val="665D68EE"/>
    <w:rsid w:val="666623EF"/>
    <w:rsid w:val="666F739D"/>
    <w:rsid w:val="66842E35"/>
    <w:rsid w:val="669F2422"/>
    <w:rsid w:val="66BD0897"/>
    <w:rsid w:val="66C04932"/>
    <w:rsid w:val="66C406F9"/>
    <w:rsid w:val="66FA0D62"/>
    <w:rsid w:val="673A2E50"/>
    <w:rsid w:val="67493D6E"/>
    <w:rsid w:val="67793A9B"/>
    <w:rsid w:val="679059A0"/>
    <w:rsid w:val="67BF73E4"/>
    <w:rsid w:val="67C9744B"/>
    <w:rsid w:val="67D753F5"/>
    <w:rsid w:val="68016D38"/>
    <w:rsid w:val="68236EB3"/>
    <w:rsid w:val="684D73EE"/>
    <w:rsid w:val="686A4D0C"/>
    <w:rsid w:val="686C299F"/>
    <w:rsid w:val="688871CC"/>
    <w:rsid w:val="68B52EAA"/>
    <w:rsid w:val="68C849F9"/>
    <w:rsid w:val="68D83454"/>
    <w:rsid w:val="69160025"/>
    <w:rsid w:val="692B1D2A"/>
    <w:rsid w:val="694C10BB"/>
    <w:rsid w:val="695462A0"/>
    <w:rsid w:val="695470C9"/>
    <w:rsid w:val="697D4D7D"/>
    <w:rsid w:val="699A1408"/>
    <w:rsid w:val="699D7D1A"/>
    <w:rsid w:val="699F57EB"/>
    <w:rsid w:val="69A2584C"/>
    <w:rsid w:val="69A84DF8"/>
    <w:rsid w:val="69AF5008"/>
    <w:rsid w:val="69CC7037"/>
    <w:rsid w:val="69D95EF6"/>
    <w:rsid w:val="69FE6B4E"/>
    <w:rsid w:val="6A4235FC"/>
    <w:rsid w:val="6A433055"/>
    <w:rsid w:val="6A4F1E81"/>
    <w:rsid w:val="6A5A0876"/>
    <w:rsid w:val="6A7948D6"/>
    <w:rsid w:val="6A987EEB"/>
    <w:rsid w:val="6AA9218B"/>
    <w:rsid w:val="6AE3565F"/>
    <w:rsid w:val="6B2A28C6"/>
    <w:rsid w:val="6B312E40"/>
    <w:rsid w:val="6B6F5434"/>
    <w:rsid w:val="6BC07DA7"/>
    <w:rsid w:val="6BCE4FA8"/>
    <w:rsid w:val="6BE129F5"/>
    <w:rsid w:val="6BF33B72"/>
    <w:rsid w:val="6C226B92"/>
    <w:rsid w:val="6C65762F"/>
    <w:rsid w:val="6C7059AB"/>
    <w:rsid w:val="6CAA34F6"/>
    <w:rsid w:val="6CCF47E3"/>
    <w:rsid w:val="6CD1486B"/>
    <w:rsid w:val="6CD558E9"/>
    <w:rsid w:val="6CE3791F"/>
    <w:rsid w:val="6CE51CBD"/>
    <w:rsid w:val="6CF94D79"/>
    <w:rsid w:val="6D107AEB"/>
    <w:rsid w:val="6D1750B7"/>
    <w:rsid w:val="6D1C7AB7"/>
    <w:rsid w:val="6D785B80"/>
    <w:rsid w:val="6D834266"/>
    <w:rsid w:val="6DCB455A"/>
    <w:rsid w:val="6DF3547A"/>
    <w:rsid w:val="6E020694"/>
    <w:rsid w:val="6E041B21"/>
    <w:rsid w:val="6E131297"/>
    <w:rsid w:val="6E1A1BFD"/>
    <w:rsid w:val="6E563A1D"/>
    <w:rsid w:val="6E650C40"/>
    <w:rsid w:val="6E666C78"/>
    <w:rsid w:val="6E6965C2"/>
    <w:rsid w:val="6EB0739E"/>
    <w:rsid w:val="6EB07D4D"/>
    <w:rsid w:val="6ED42057"/>
    <w:rsid w:val="6EE76C93"/>
    <w:rsid w:val="6F0263EB"/>
    <w:rsid w:val="6F05668C"/>
    <w:rsid w:val="6F0C50F1"/>
    <w:rsid w:val="6F17752E"/>
    <w:rsid w:val="6F4F342D"/>
    <w:rsid w:val="6F55376E"/>
    <w:rsid w:val="6F801B42"/>
    <w:rsid w:val="6F910ECB"/>
    <w:rsid w:val="6F9B5BD8"/>
    <w:rsid w:val="7012795E"/>
    <w:rsid w:val="70320184"/>
    <w:rsid w:val="703C06FE"/>
    <w:rsid w:val="7041590A"/>
    <w:rsid w:val="70752099"/>
    <w:rsid w:val="709037AB"/>
    <w:rsid w:val="70971664"/>
    <w:rsid w:val="70A31B5F"/>
    <w:rsid w:val="70B1782C"/>
    <w:rsid w:val="70DD3093"/>
    <w:rsid w:val="70E421D5"/>
    <w:rsid w:val="71391BAA"/>
    <w:rsid w:val="714148D9"/>
    <w:rsid w:val="71422393"/>
    <w:rsid w:val="7194579E"/>
    <w:rsid w:val="71992824"/>
    <w:rsid w:val="71C17799"/>
    <w:rsid w:val="71CE5377"/>
    <w:rsid w:val="720C5BB5"/>
    <w:rsid w:val="72661EF3"/>
    <w:rsid w:val="72665214"/>
    <w:rsid w:val="7272670C"/>
    <w:rsid w:val="728723B5"/>
    <w:rsid w:val="72917D5F"/>
    <w:rsid w:val="729F427E"/>
    <w:rsid w:val="72D12F65"/>
    <w:rsid w:val="72DD024E"/>
    <w:rsid w:val="72E82456"/>
    <w:rsid w:val="72EC7070"/>
    <w:rsid w:val="73185344"/>
    <w:rsid w:val="73423E72"/>
    <w:rsid w:val="73532C85"/>
    <w:rsid w:val="73625BD0"/>
    <w:rsid w:val="737B7AB9"/>
    <w:rsid w:val="73836267"/>
    <w:rsid w:val="73884D56"/>
    <w:rsid w:val="73931374"/>
    <w:rsid w:val="73A93F51"/>
    <w:rsid w:val="73AF487F"/>
    <w:rsid w:val="73E74DED"/>
    <w:rsid w:val="74037F7B"/>
    <w:rsid w:val="74492303"/>
    <w:rsid w:val="745B453D"/>
    <w:rsid w:val="74A14BC2"/>
    <w:rsid w:val="74A566DE"/>
    <w:rsid w:val="74AA7E46"/>
    <w:rsid w:val="74BA3FAC"/>
    <w:rsid w:val="74D37F49"/>
    <w:rsid w:val="74F12E9C"/>
    <w:rsid w:val="75021EAC"/>
    <w:rsid w:val="7519612B"/>
    <w:rsid w:val="75197D89"/>
    <w:rsid w:val="75303889"/>
    <w:rsid w:val="75400D8D"/>
    <w:rsid w:val="75491B16"/>
    <w:rsid w:val="755522C6"/>
    <w:rsid w:val="755F7AA0"/>
    <w:rsid w:val="758624A0"/>
    <w:rsid w:val="75896978"/>
    <w:rsid w:val="759025ED"/>
    <w:rsid w:val="75B334DC"/>
    <w:rsid w:val="75DA5555"/>
    <w:rsid w:val="75DD048C"/>
    <w:rsid w:val="75FB1F80"/>
    <w:rsid w:val="76022F1C"/>
    <w:rsid w:val="760B6537"/>
    <w:rsid w:val="761005FB"/>
    <w:rsid w:val="762D5A80"/>
    <w:rsid w:val="76961BCE"/>
    <w:rsid w:val="76C37F2E"/>
    <w:rsid w:val="76EE6E47"/>
    <w:rsid w:val="77352BE8"/>
    <w:rsid w:val="77360D93"/>
    <w:rsid w:val="773D7907"/>
    <w:rsid w:val="77481D7E"/>
    <w:rsid w:val="77726547"/>
    <w:rsid w:val="77753F83"/>
    <w:rsid w:val="77755111"/>
    <w:rsid w:val="77845A6C"/>
    <w:rsid w:val="778B317F"/>
    <w:rsid w:val="77983BE4"/>
    <w:rsid w:val="77AA63D8"/>
    <w:rsid w:val="77C174C3"/>
    <w:rsid w:val="77C47C77"/>
    <w:rsid w:val="77DB4B0F"/>
    <w:rsid w:val="78460BD6"/>
    <w:rsid w:val="78496F24"/>
    <w:rsid w:val="785B6D6D"/>
    <w:rsid w:val="78871BDD"/>
    <w:rsid w:val="78DA53DE"/>
    <w:rsid w:val="78E07F54"/>
    <w:rsid w:val="78E75446"/>
    <w:rsid w:val="79017327"/>
    <w:rsid w:val="79151FA8"/>
    <w:rsid w:val="79264C7B"/>
    <w:rsid w:val="792C7626"/>
    <w:rsid w:val="794260BD"/>
    <w:rsid w:val="794D3634"/>
    <w:rsid w:val="79565CF2"/>
    <w:rsid w:val="79571911"/>
    <w:rsid w:val="796815C7"/>
    <w:rsid w:val="79A32D21"/>
    <w:rsid w:val="79BA07F3"/>
    <w:rsid w:val="79D2778B"/>
    <w:rsid w:val="79D629A6"/>
    <w:rsid w:val="7A0A610E"/>
    <w:rsid w:val="7A254128"/>
    <w:rsid w:val="7A5973EE"/>
    <w:rsid w:val="7A5C00A5"/>
    <w:rsid w:val="7A665BDF"/>
    <w:rsid w:val="7A823008"/>
    <w:rsid w:val="7A846179"/>
    <w:rsid w:val="7A902E08"/>
    <w:rsid w:val="7A9C54F2"/>
    <w:rsid w:val="7AE11F01"/>
    <w:rsid w:val="7AE224CB"/>
    <w:rsid w:val="7AE61BE4"/>
    <w:rsid w:val="7AEC140F"/>
    <w:rsid w:val="7AFC4A14"/>
    <w:rsid w:val="7B096E21"/>
    <w:rsid w:val="7B175613"/>
    <w:rsid w:val="7B1A4EAF"/>
    <w:rsid w:val="7B36748D"/>
    <w:rsid w:val="7B426F8A"/>
    <w:rsid w:val="7B5B308C"/>
    <w:rsid w:val="7B647CBB"/>
    <w:rsid w:val="7C0569E8"/>
    <w:rsid w:val="7C327F26"/>
    <w:rsid w:val="7C7B2F1A"/>
    <w:rsid w:val="7C7D476F"/>
    <w:rsid w:val="7CBA7C91"/>
    <w:rsid w:val="7CDB0FA2"/>
    <w:rsid w:val="7CDD5325"/>
    <w:rsid w:val="7D0A0DC8"/>
    <w:rsid w:val="7D147E3C"/>
    <w:rsid w:val="7D4618DC"/>
    <w:rsid w:val="7D671E65"/>
    <w:rsid w:val="7D8C6805"/>
    <w:rsid w:val="7D9928B5"/>
    <w:rsid w:val="7D9C0662"/>
    <w:rsid w:val="7DA3599F"/>
    <w:rsid w:val="7DAB3512"/>
    <w:rsid w:val="7DD25C16"/>
    <w:rsid w:val="7DD370A5"/>
    <w:rsid w:val="7DD96EE6"/>
    <w:rsid w:val="7DDB268A"/>
    <w:rsid w:val="7E046EAA"/>
    <w:rsid w:val="7E0A7BEF"/>
    <w:rsid w:val="7E0B44EE"/>
    <w:rsid w:val="7E2F2C78"/>
    <w:rsid w:val="7E3C55EB"/>
    <w:rsid w:val="7E43538B"/>
    <w:rsid w:val="7E535A07"/>
    <w:rsid w:val="7E572FF8"/>
    <w:rsid w:val="7EBB3AFF"/>
    <w:rsid w:val="7ECB7E50"/>
    <w:rsid w:val="7ED5498E"/>
    <w:rsid w:val="7ED70E00"/>
    <w:rsid w:val="7EF0729A"/>
    <w:rsid w:val="7F2804E5"/>
    <w:rsid w:val="7F575E2D"/>
    <w:rsid w:val="7FEF60E9"/>
    <w:rsid w:val="7FF24D50"/>
    <w:rsid w:val="7FFD0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2"/>
    <w:qFormat/>
    <w:uiPriority w:val="99"/>
    <w:pPr>
      <w:autoSpaceDE w:val="0"/>
      <w:autoSpaceDN w:val="0"/>
      <w:adjustRightInd w:val="0"/>
      <w:snapToGrid w:val="0"/>
      <w:spacing w:before="100" w:beforeAutospacing="1" w:after="100" w:afterAutospacing="1" w:line="360" w:lineRule="auto"/>
      <w:ind w:left="4439" w:hanging="1320"/>
      <w:jc w:val="center"/>
      <w:outlineLvl w:val="0"/>
    </w:pPr>
    <w:rPr>
      <w:rFonts w:eastAsia="黑体"/>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autoSpaceDE w:val="0"/>
      <w:autoSpaceDN w:val="0"/>
      <w:adjustRightInd w:val="0"/>
      <w:spacing w:before="16"/>
      <w:jc w:val="left"/>
      <w:outlineLvl w:val="2"/>
    </w:pPr>
    <w:rPr>
      <w:rFonts w:ascii="仿宋_GB2312" w:eastAsia="仿宋_GB2312" w:cs="MingLiU"/>
      <w:b/>
      <w:kern w:val="0"/>
      <w:sz w:val="24"/>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ind w:left="420" w:leftChars="200"/>
    </w:pPr>
  </w:style>
  <w:style w:type="paragraph" w:styleId="7">
    <w:name w:val="Normal Indent"/>
    <w:basedOn w:val="1"/>
    <w:link w:val="25"/>
    <w:unhideWhenUsed/>
    <w:qFormat/>
    <w:uiPriority w:val="0"/>
    <w:pPr>
      <w:ind w:firstLine="200" w:firstLineChars="200"/>
    </w:pPr>
  </w:style>
  <w:style w:type="paragraph" w:styleId="8">
    <w:name w:val="Body Text"/>
    <w:basedOn w:val="1"/>
    <w:link w:val="32"/>
    <w:semiHidden/>
    <w:unhideWhenUsed/>
    <w:qFormat/>
    <w:uiPriority w:val="99"/>
    <w:pPr>
      <w:spacing w:after="120"/>
    </w:pPr>
  </w:style>
  <w:style w:type="paragraph" w:styleId="9">
    <w:name w:val="Plain Text"/>
    <w:basedOn w:val="1"/>
    <w:link w:val="21"/>
    <w:unhideWhenUsed/>
    <w:qFormat/>
    <w:uiPriority w:val="0"/>
    <w:rPr>
      <w:rFonts w:ascii="宋体" w:hAnsi="宋体" w:cs="宋体"/>
      <w:sz w:val="28"/>
      <w:szCs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Autospacing="1"/>
      <w:jc w:val="left"/>
    </w:pPr>
    <w:rPr>
      <w:kern w:val="0"/>
      <w:sz w:val="24"/>
    </w:rPr>
  </w:style>
  <w:style w:type="paragraph" w:styleId="13">
    <w:name w:val="index 1"/>
    <w:basedOn w:val="1"/>
    <w:next w:val="1"/>
    <w:qFormat/>
    <w:uiPriority w:val="0"/>
    <w:pPr>
      <w:spacing w:line="400" w:lineRule="exact"/>
      <w:ind w:firstLine="2205" w:firstLineChars="1050"/>
    </w:pPr>
  </w:style>
  <w:style w:type="paragraph" w:styleId="14">
    <w:name w:val="Title"/>
    <w:basedOn w:val="1"/>
    <w:link w:val="26"/>
    <w:qFormat/>
    <w:uiPriority w:val="0"/>
    <w:pPr>
      <w:spacing w:before="120" w:after="60"/>
      <w:jc w:val="center"/>
    </w:pPr>
    <w:rPr>
      <w:rFonts w:ascii="Arial" w:hAnsi="Arial"/>
      <w:b/>
      <w:sz w:val="44"/>
      <w:szCs w:val="24"/>
    </w:rPr>
  </w:style>
  <w:style w:type="paragraph" w:styleId="15">
    <w:name w:val="Body Text First Indent"/>
    <w:basedOn w:val="8"/>
    <w:link w:val="31"/>
    <w:qFormat/>
    <w:uiPriority w:val="0"/>
    <w:pPr>
      <w:ind w:firstLine="420"/>
    </w:pPr>
    <w:rPr>
      <w:rFonts w:hint="eastAsia" w:ascii="宋体" w:hAnsi="宋体"/>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semiHidden/>
    <w:unhideWhenUsed/>
    <w:qFormat/>
    <w:uiPriority w:val="99"/>
    <w:rPr>
      <w:rFonts w:hint="eastAsia" w:ascii="微软雅黑" w:hAnsi="微软雅黑" w:eastAsia="微软雅黑" w:cs="微软雅黑"/>
      <w:color w:val="02396F"/>
      <w:u w:val="single"/>
    </w:rPr>
  </w:style>
  <w:style w:type="character" w:customStyle="1" w:styleId="21">
    <w:name w:val="纯文本 Char"/>
    <w:basedOn w:val="18"/>
    <w:link w:val="9"/>
    <w:qFormat/>
    <w:uiPriority w:val="99"/>
    <w:rPr>
      <w:rFonts w:ascii="宋体" w:hAnsi="宋体" w:eastAsia="宋体" w:cs="宋体"/>
      <w:sz w:val="28"/>
      <w:szCs w:val="28"/>
    </w:rPr>
  </w:style>
  <w:style w:type="character" w:customStyle="1" w:styleId="22">
    <w:name w:val="标题 1 Char"/>
    <w:basedOn w:val="18"/>
    <w:link w:val="4"/>
    <w:qFormat/>
    <w:uiPriority w:val="99"/>
    <w:rPr>
      <w:rFonts w:ascii="Times New Roman" w:hAnsi="Times New Roman" w:eastAsia="黑体" w:cs="Times New Roman"/>
      <w:sz w:val="44"/>
      <w:szCs w:val="44"/>
    </w:rPr>
  </w:style>
  <w:style w:type="paragraph" w:styleId="23">
    <w:name w:val="List Paragraph"/>
    <w:basedOn w:val="1"/>
    <w:qFormat/>
    <w:uiPriority w:val="34"/>
    <w:pPr>
      <w:ind w:firstLine="420" w:firstLineChars="200"/>
    </w:pPr>
  </w:style>
  <w:style w:type="character" w:customStyle="1" w:styleId="24">
    <w:name w:val="页眉 Char"/>
    <w:basedOn w:val="18"/>
    <w:link w:val="11"/>
    <w:qFormat/>
    <w:uiPriority w:val="99"/>
    <w:rPr>
      <w:rFonts w:ascii="Times New Roman" w:hAnsi="Times New Roman"/>
      <w:kern w:val="2"/>
      <w:sz w:val="18"/>
      <w:szCs w:val="18"/>
    </w:rPr>
  </w:style>
  <w:style w:type="character" w:customStyle="1" w:styleId="25">
    <w:name w:val="正文缩进 Char"/>
    <w:link w:val="7"/>
    <w:qFormat/>
    <w:uiPriority w:val="0"/>
    <w:rPr>
      <w:rFonts w:ascii="Times New Roman" w:hAnsi="Times New Roman"/>
      <w:kern w:val="2"/>
      <w:sz w:val="21"/>
      <w:szCs w:val="21"/>
    </w:rPr>
  </w:style>
  <w:style w:type="character" w:customStyle="1" w:styleId="26">
    <w:name w:val="标题 Char"/>
    <w:link w:val="14"/>
    <w:qFormat/>
    <w:uiPriority w:val="0"/>
    <w:rPr>
      <w:rFonts w:ascii="Arial" w:hAnsi="Arial"/>
      <w:b/>
      <w:kern w:val="2"/>
      <w:sz w:val="44"/>
      <w:szCs w:val="24"/>
    </w:rPr>
  </w:style>
  <w:style w:type="character" w:customStyle="1" w:styleId="27">
    <w:name w:val="样式 正文缩进正文（首行缩进两字）特点ALT+Z表正文正文非缩进四号段1Normal Indent Char2... Char"/>
    <w:qFormat/>
    <w:uiPriority w:val="0"/>
    <w:rPr>
      <w:rFonts w:ascii="宋体" w:hAnsi="宋体" w:eastAsia="黑体"/>
      <w:b/>
      <w:sz w:val="32"/>
      <w:szCs w:val="24"/>
      <w:lang w:val="en-US" w:eastAsia="zh-CN"/>
    </w:rPr>
  </w:style>
  <w:style w:type="character" w:customStyle="1" w:styleId="28">
    <w:name w:val="bar_info2"/>
    <w:basedOn w:val="18"/>
    <w:qFormat/>
    <w:uiPriority w:val="0"/>
    <w:rPr>
      <w:szCs w:val="24"/>
    </w:rPr>
  </w:style>
  <w:style w:type="character" w:customStyle="1" w:styleId="29">
    <w:name w:val="标题 Char1"/>
    <w:basedOn w:val="18"/>
    <w:qFormat/>
    <w:uiPriority w:val="10"/>
    <w:rPr>
      <w:rFonts w:asciiTheme="majorHAnsi" w:hAnsiTheme="majorHAnsi" w:cstheme="majorBidi"/>
      <w:b/>
      <w:bCs/>
      <w:kern w:val="2"/>
      <w:sz w:val="32"/>
      <w:szCs w:val="32"/>
    </w:rPr>
  </w:style>
  <w:style w:type="paragraph" w:customStyle="1" w:styleId="30">
    <w:name w:val="_Style 35"/>
    <w:basedOn w:val="1"/>
    <w:qFormat/>
    <w:uiPriority w:val="0"/>
    <w:pPr>
      <w:autoSpaceDE w:val="0"/>
      <w:autoSpaceDN w:val="0"/>
      <w:adjustRightInd w:val="0"/>
      <w:snapToGrid w:val="0"/>
      <w:spacing w:before="50" w:after="50" w:line="360" w:lineRule="auto"/>
      <w:ind w:firstLine="560" w:firstLineChars="200"/>
    </w:pPr>
    <w:rPr>
      <w:szCs w:val="24"/>
    </w:rPr>
  </w:style>
  <w:style w:type="character" w:customStyle="1" w:styleId="31">
    <w:name w:val="正文首行缩进 Char"/>
    <w:link w:val="15"/>
    <w:qFormat/>
    <w:uiPriority w:val="0"/>
    <w:rPr>
      <w:rFonts w:ascii="宋体" w:hAnsi="宋体"/>
      <w:kern w:val="2"/>
      <w:sz w:val="21"/>
      <w:szCs w:val="24"/>
    </w:rPr>
  </w:style>
  <w:style w:type="character" w:customStyle="1" w:styleId="32">
    <w:name w:val="正文文本 Char"/>
    <w:basedOn w:val="18"/>
    <w:link w:val="8"/>
    <w:semiHidden/>
    <w:qFormat/>
    <w:uiPriority w:val="99"/>
    <w:rPr>
      <w:rFonts w:ascii="Times New Roman" w:hAnsi="Times New Roman"/>
      <w:kern w:val="2"/>
      <w:sz w:val="21"/>
      <w:szCs w:val="21"/>
    </w:rPr>
  </w:style>
  <w:style w:type="character" w:customStyle="1" w:styleId="33">
    <w:name w:val="正文首行缩进 Char1"/>
    <w:basedOn w:val="32"/>
    <w:semiHidden/>
    <w:qFormat/>
    <w:uiPriority w:val="99"/>
    <w:rPr>
      <w:rFonts w:ascii="Times New Roman" w:hAnsi="Times New Roman"/>
      <w:kern w:val="2"/>
      <w:sz w:val="21"/>
      <w:szCs w:val="21"/>
    </w:rPr>
  </w:style>
  <w:style w:type="character" w:customStyle="1" w:styleId="34">
    <w:name w:val="NormalCharacter"/>
    <w:semiHidden/>
    <w:qFormat/>
    <w:uiPriority w:val="0"/>
  </w:style>
  <w:style w:type="character" w:customStyle="1" w:styleId="35">
    <w:name w:val="r-time"/>
    <w:basedOn w:val="18"/>
    <w:uiPriority w:val="0"/>
    <w:rPr>
      <w:color w:val="B30000"/>
    </w:rPr>
  </w:style>
  <w:style w:type="character" w:customStyle="1" w:styleId="36">
    <w:name w:val="r-text"/>
    <w:basedOn w:val="18"/>
    <w:qFormat/>
    <w:uiPriority w:val="0"/>
    <w:rPr>
      <w:color w:val="00349B"/>
    </w:rPr>
  </w:style>
  <w:style w:type="character" w:customStyle="1" w:styleId="37">
    <w:name w:val="prev"/>
    <w:basedOn w:val="18"/>
    <w:qFormat/>
    <w:uiPriority w:val="0"/>
    <w:rPr>
      <w:color w:val="888888"/>
    </w:rPr>
  </w:style>
  <w:style w:type="character" w:customStyle="1" w:styleId="38">
    <w:name w:val="redfilefwwh"/>
    <w:basedOn w:val="18"/>
    <w:qFormat/>
    <w:uiPriority w:val="0"/>
    <w:rPr>
      <w:color w:val="BA2636"/>
      <w:sz w:val="18"/>
      <w:szCs w:val="18"/>
    </w:rPr>
  </w:style>
  <w:style w:type="character" w:customStyle="1" w:styleId="39">
    <w:name w:val="next2"/>
    <w:basedOn w:val="18"/>
    <w:qFormat/>
    <w:uiPriority w:val="0"/>
    <w:rPr>
      <w:color w:val="888888"/>
    </w:rPr>
  </w:style>
  <w:style w:type="character" w:customStyle="1" w:styleId="40">
    <w:name w:val="next3"/>
    <w:basedOn w:val="18"/>
    <w:qFormat/>
    <w:uiPriority w:val="0"/>
    <w:rPr>
      <w:rFonts w:ascii="微软雅黑" w:hAnsi="微软雅黑" w:eastAsia="微软雅黑" w:cs="微软雅黑"/>
      <w:sz w:val="21"/>
      <w:szCs w:val="21"/>
    </w:rPr>
  </w:style>
  <w:style w:type="character" w:customStyle="1" w:styleId="41">
    <w:name w:val="cfdate"/>
    <w:basedOn w:val="18"/>
    <w:qFormat/>
    <w:uiPriority w:val="0"/>
    <w:rPr>
      <w:color w:val="333333"/>
      <w:sz w:val="18"/>
      <w:szCs w:val="18"/>
    </w:rPr>
  </w:style>
  <w:style w:type="character" w:customStyle="1" w:styleId="42">
    <w:name w:val="qxdate"/>
    <w:basedOn w:val="18"/>
    <w:qFormat/>
    <w:uiPriority w:val="0"/>
    <w:rPr>
      <w:color w:val="333333"/>
      <w:sz w:val="18"/>
      <w:szCs w:val="18"/>
    </w:rPr>
  </w:style>
  <w:style w:type="character" w:customStyle="1" w:styleId="43">
    <w:name w:val="displayarti"/>
    <w:basedOn w:val="18"/>
    <w:uiPriority w:val="0"/>
    <w:rPr>
      <w:color w:val="FFFFFF"/>
      <w:shd w:val="clear" w:color="auto" w:fill="A00000"/>
    </w:rPr>
  </w:style>
  <w:style w:type="character" w:customStyle="1" w:styleId="44">
    <w:name w:val="gjfg"/>
    <w:basedOn w:val="18"/>
    <w:qFormat/>
    <w:uiPriority w:val="0"/>
  </w:style>
  <w:style w:type="character" w:customStyle="1" w:styleId="45">
    <w:name w:val="redfilenumber"/>
    <w:basedOn w:val="18"/>
    <w:qFormat/>
    <w:uiPriority w:val="0"/>
    <w:rPr>
      <w:color w:val="BA263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1262</Words>
  <Characters>7198</Characters>
  <Lines>59</Lines>
  <Paragraphs>16</Paragraphs>
  <TotalTime>20</TotalTime>
  <ScaleCrop>false</ScaleCrop>
  <LinksUpToDate>false</LinksUpToDate>
  <CharactersWithSpaces>8444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2020-08-15T15:09:00Z</dcterms:created>
  <dc:creator>q1q1</dc:creator>
  <cp:lastModifiedBy>吴小琼</cp:lastModifiedBy>
  <dcterms:modified xsi:type="dcterms:W3CDTF">2021-03-18T03:44:57Z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